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B474A" w14:textId="77777777" w:rsidR="002E035E" w:rsidRDefault="00CE3B27" w:rsidP="002E035E">
      <w:pPr>
        <w:pStyle w:val="NoSpacing"/>
        <w:spacing w:line="360" w:lineRule="auto"/>
        <w:ind w:left="360" w:hanging="720"/>
        <w:jc w:val="center"/>
        <w:rPr>
          <w:b/>
          <w:bCs/>
          <w:sz w:val="24"/>
          <w:szCs w:val="24"/>
          <w:u w:val="single"/>
        </w:rPr>
      </w:pPr>
      <w:r>
        <w:rPr>
          <w:noProof/>
        </w:rPr>
        <w:drawing>
          <wp:inline distT="0" distB="0" distL="0" distR="0" wp14:anchorId="39D228DE" wp14:editId="23F5337C">
            <wp:extent cx="2332520" cy="1036604"/>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8">
                      <a:extLst>
                        <a:ext uri="{28A0092B-C50C-407E-A947-70E740481C1C}">
                          <a14:useLocalDpi xmlns:a14="http://schemas.microsoft.com/office/drawing/2010/main" val="0"/>
                        </a:ext>
                      </a:extLst>
                    </a:blip>
                    <a:srcRect l="2619" t="5304" r="56663" b="62525"/>
                    <a:stretch/>
                  </pic:blipFill>
                  <pic:spPr bwMode="auto">
                    <a:xfrm>
                      <a:off x="0" y="0"/>
                      <a:ext cx="2333767" cy="1037158"/>
                    </a:xfrm>
                    <a:prstGeom prst="rect">
                      <a:avLst/>
                    </a:prstGeom>
                    <a:ln>
                      <a:noFill/>
                    </a:ln>
                    <a:extLst>
                      <a:ext uri="{53640926-AAD7-44D8-BBD7-CCE9431645EC}">
                        <a14:shadowObscured xmlns:a14="http://schemas.microsoft.com/office/drawing/2010/main"/>
                      </a:ext>
                    </a:extLst>
                  </pic:spPr>
                </pic:pic>
              </a:graphicData>
            </a:graphic>
          </wp:inline>
        </w:drawing>
      </w:r>
    </w:p>
    <w:p w14:paraId="60A607F5" w14:textId="77777777" w:rsidR="002E035E" w:rsidRDefault="002E035E" w:rsidP="00863F05">
      <w:pPr>
        <w:pStyle w:val="NoSpacing"/>
        <w:spacing w:line="360" w:lineRule="auto"/>
        <w:ind w:left="360" w:hanging="720"/>
        <w:jc w:val="both"/>
        <w:rPr>
          <w:b/>
          <w:bCs/>
          <w:sz w:val="24"/>
          <w:szCs w:val="24"/>
          <w:u w:val="single"/>
        </w:rPr>
      </w:pPr>
    </w:p>
    <w:p w14:paraId="09175C7C" w14:textId="77777777" w:rsidR="002E035E" w:rsidRDefault="002E035E" w:rsidP="00863F05">
      <w:pPr>
        <w:pStyle w:val="NoSpacing"/>
        <w:spacing w:line="360" w:lineRule="auto"/>
        <w:ind w:left="360" w:hanging="720"/>
        <w:jc w:val="both"/>
        <w:rPr>
          <w:b/>
          <w:bCs/>
          <w:sz w:val="24"/>
          <w:szCs w:val="24"/>
          <w:u w:val="single"/>
        </w:rPr>
      </w:pPr>
    </w:p>
    <w:p w14:paraId="51EE1DDE" w14:textId="77777777" w:rsidR="002E035E" w:rsidRDefault="002E035E" w:rsidP="002E035E">
      <w:pPr>
        <w:pStyle w:val="NoSpacing"/>
        <w:spacing w:line="360" w:lineRule="auto"/>
        <w:ind w:left="360" w:hanging="720"/>
        <w:jc w:val="center"/>
        <w:rPr>
          <w:b/>
          <w:bCs/>
          <w:sz w:val="52"/>
          <w:szCs w:val="52"/>
          <w:u w:val="single"/>
        </w:rPr>
      </w:pPr>
    </w:p>
    <w:p w14:paraId="1924B062" w14:textId="77777777" w:rsidR="002E035E" w:rsidRDefault="002E035E" w:rsidP="002E035E">
      <w:pPr>
        <w:pStyle w:val="NoSpacing"/>
        <w:spacing w:line="360" w:lineRule="auto"/>
        <w:ind w:left="360" w:hanging="720"/>
        <w:jc w:val="center"/>
        <w:rPr>
          <w:b/>
          <w:bCs/>
          <w:sz w:val="52"/>
          <w:szCs w:val="52"/>
          <w:u w:val="single"/>
        </w:rPr>
      </w:pPr>
    </w:p>
    <w:p w14:paraId="5CC148B2" w14:textId="51389AD1" w:rsidR="00E51624" w:rsidRPr="00E51624" w:rsidRDefault="001B098C" w:rsidP="002E035E">
      <w:pPr>
        <w:pStyle w:val="NoSpacing"/>
        <w:spacing w:line="360" w:lineRule="auto"/>
        <w:ind w:left="360" w:hanging="720"/>
        <w:jc w:val="center"/>
        <w:rPr>
          <w:b/>
          <w:bCs/>
          <w:sz w:val="40"/>
          <w:szCs w:val="40"/>
          <w:u w:val="single"/>
        </w:rPr>
      </w:pPr>
      <w:r w:rsidRPr="00E51624">
        <w:rPr>
          <w:b/>
          <w:bCs/>
          <w:sz w:val="40"/>
          <w:szCs w:val="40"/>
          <w:u w:val="single"/>
        </w:rPr>
        <w:t>Action Plan</w:t>
      </w:r>
      <w:r w:rsidR="003E596B" w:rsidRPr="00E51624">
        <w:rPr>
          <w:b/>
          <w:bCs/>
          <w:sz w:val="40"/>
          <w:szCs w:val="40"/>
          <w:u w:val="single"/>
        </w:rPr>
        <w:t xml:space="preserve"> </w:t>
      </w:r>
      <w:r w:rsidR="002E035E" w:rsidRPr="00E51624">
        <w:rPr>
          <w:b/>
          <w:bCs/>
          <w:sz w:val="40"/>
          <w:szCs w:val="40"/>
          <w:u w:val="single"/>
        </w:rPr>
        <w:t>the</w:t>
      </w:r>
      <w:r w:rsidR="00EF56EC">
        <w:rPr>
          <w:b/>
          <w:bCs/>
          <w:sz w:val="40"/>
          <w:szCs w:val="40"/>
          <w:u w:val="single"/>
        </w:rPr>
        <w:t xml:space="preserve"> </w:t>
      </w:r>
      <w:r w:rsidR="002E035E" w:rsidRPr="00E51624">
        <w:rPr>
          <w:b/>
          <w:bCs/>
          <w:sz w:val="40"/>
          <w:szCs w:val="40"/>
          <w:u w:val="single"/>
        </w:rPr>
        <w:t xml:space="preserve">Youth </w:t>
      </w:r>
      <w:r w:rsidR="003E596B" w:rsidRPr="00E51624">
        <w:rPr>
          <w:b/>
          <w:bCs/>
          <w:sz w:val="40"/>
          <w:szCs w:val="40"/>
          <w:u w:val="single"/>
        </w:rPr>
        <w:t xml:space="preserve">Volunteering </w:t>
      </w:r>
      <w:r w:rsidR="002E035E" w:rsidRPr="00E51624">
        <w:rPr>
          <w:b/>
          <w:bCs/>
          <w:sz w:val="40"/>
          <w:szCs w:val="40"/>
          <w:u w:val="single"/>
        </w:rPr>
        <w:t xml:space="preserve">Strategy </w:t>
      </w:r>
      <w:r w:rsidR="00EF56EC">
        <w:rPr>
          <w:b/>
          <w:bCs/>
          <w:sz w:val="40"/>
          <w:szCs w:val="40"/>
          <w:u w:val="single"/>
        </w:rPr>
        <w:t xml:space="preserve"> for the Kurdish Region of Iraq </w:t>
      </w:r>
    </w:p>
    <w:p w14:paraId="16F29DE3" w14:textId="77777777" w:rsidR="00E51624" w:rsidRPr="00E51624" w:rsidRDefault="002E035E" w:rsidP="002E035E">
      <w:pPr>
        <w:pStyle w:val="NoSpacing"/>
        <w:spacing w:line="360" w:lineRule="auto"/>
        <w:ind w:left="360" w:hanging="720"/>
        <w:jc w:val="center"/>
        <w:rPr>
          <w:b/>
          <w:bCs/>
          <w:sz w:val="40"/>
          <w:szCs w:val="40"/>
          <w:u w:val="single"/>
        </w:rPr>
      </w:pPr>
      <w:r w:rsidRPr="00E51624">
        <w:rPr>
          <w:b/>
          <w:bCs/>
          <w:sz w:val="40"/>
          <w:szCs w:val="40"/>
          <w:u w:val="single"/>
        </w:rPr>
        <w:t xml:space="preserve">of the </w:t>
      </w:r>
    </w:p>
    <w:p w14:paraId="3D2F0351" w14:textId="4F1A65C9" w:rsidR="002E035E" w:rsidRDefault="002E035E" w:rsidP="00EF56EC">
      <w:pPr>
        <w:pStyle w:val="NoSpacing"/>
        <w:spacing w:line="360" w:lineRule="auto"/>
        <w:ind w:left="360" w:hanging="720"/>
        <w:jc w:val="center"/>
        <w:rPr>
          <w:b/>
          <w:bCs/>
          <w:sz w:val="52"/>
          <w:szCs w:val="52"/>
          <w:u w:val="single"/>
        </w:rPr>
      </w:pPr>
      <w:r w:rsidRPr="00E51624">
        <w:rPr>
          <w:b/>
          <w:bCs/>
          <w:sz w:val="40"/>
          <w:szCs w:val="40"/>
          <w:u w:val="single"/>
        </w:rPr>
        <w:t>Ministry of</w:t>
      </w:r>
      <w:r w:rsidR="00EF56EC">
        <w:rPr>
          <w:b/>
          <w:bCs/>
          <w:sz w:val="40"/>
          <w:szCs w:val="40"/>
          <w:u w:val="single"/>
        </w:rPr>
        <w:t xml:space="preserve"> Ministry of Culture and Youth of the Kurdish Regional Government </w:t>
      </w:r>
    </w:p>
    <w:p w14:paraId="637F2AD6" w14:textId="4BE0D0FC" w:rsidR="002E035E" w:rsidRDefault="002E035E" w:rsidP="002E035E">
      <w:pPr>
        <w:pStyle w:val="NoSpacing"/>
        <w:spacing w:line="360" w:lineRule="auto"/>
        <w:ind w:left="360" w:hanging="720"/>
        <w:jc w:val="center"/>
        <w:rPr>
          <w:b/>
          <w:bCs/>
          <w:sz w:val="52"/>
          <w:szCs w:val="52"/>
          <w:u w:val="single"/>
        </w:rPr>
      </w:pPr>
    </w:p>
    <w:p w14:paraId="0ABE2692" w14:textId="3BDA6C68" w:rsidR="00EF56EC" w:rsidRDefault="00EF56EC" w:rsidP="002E035E">
      <w:pPr>
        <w:pStyle w:val="NoSpacing"/>
        <w:spacing w:line="360" w:lineRule="auto"/>
        <w:ind w:left="360" w:hanging="720"/>
        <w:jc w:val="center"/>
        <w:rPr>
          <w:b/>
          <w:bCs/>
          <w:sz w:val="52"/>
          <w:szCs w:val="52"/>
          <w:u w:val="single"/>
        </w:rPr>
      </w:pPr>
    </w:p>
    <w:p w14:paraId="457DA28E" w14:textId="77777777" w:rsidR="00EF56EC" w:rsidRDefault="00EF56EC" w:rsidP="002E035E">
      <w:pPr>
        <w:pStyle w:val="NoSpacing"/>
        <w:spacing w:line="360" w:lineRule="auto"/>
        <w:ind w:left="360" w:hanging="720"/>
        <w:jc w:val="center"/>
        <w:rPr>
          <w:b/>
          <w:bCs/>
          <w:sz w:val="52"/>
          <w:szCs w:val="52"/>
          <w:u w:val="single"/>
        </w:rPr>
      </w:pPr>
    </w:p>
    <w:p w14:paraId="2881574B" w14:textId="66AE6836" w:rsidR="002E035E" w:rsidRPr="002E035E" w:rsidRDefault="002E035E" w:rsidP="002E035E">
      <w:pPr>
        <w:pStyle w:val="NoSpacing"/>
        <w:spacing w:line="360" w:lineRule="auto"/>
        <w:ind w:left="360" w:hanging="720"/>
        <w:jc w:val="center"/>
        <w:rPr>
          <w:b/>
          <w:bCs/>
          <w:sz w:val="36"/>
          <w:szCs w:val="36"/>
          <w:u w:val="single"/>
        </w:rPr>
      </w:pPr>
      <w:r w:rsidRPr="002E035E">
        <w:rPr>
          <w:b/>
          <w:bCs/>
          <w:sz w:val="36"/>
          <w:szCs w:val="36"/>
          <w:u w:val="single"/>
        </w:rPr>
        <w:t xml:space="preserve">Technical support for the Ministry of </w:t>
      </w:r>
      <w:r w:rsidR="00EF56EC">
        <w:rPr>
          <w:b/>
          <w:bCs/>
          <w:sz w:val="36"/>
          <w:szCs w:val="36"/>
          <w:u w:val="single"/>
        </w:rPr>
        <w:t xml:space="preserve">Culture and </w:t>
      </w:r>
      <w:r w:rsidRPr="002E035E">
        <w:rPr>
          <w:b/>
          <w:bCs/>
          <w:sz w:val="36"/>
          <w:szCs w:val="36"/>
          <w:u w:val="single"/>
        </w:rPr>
        <w:t>Youth</w:t>
      </w:r>
      <w:r w:rsidR="00EF56EC">
        <w:rPr>
          <w:b/>
          <w:bCs/>
          <w:sz w:val="36"/>
          <w:szCs w:val="36"/>
          <w:u w:val="single"/>
        </w:rPr>
        <w:t>, Kurdish Regional Government</w:t>
      </w:r>
    </w:p>
    <w:p w14:paraId="321FAA2C" w14:textId="77777777" w:rsidR="002E035E" w:rsidRDefault="002E035E" w:rsidP="002E035E">
      <w:pPr>
        <w:pStyle w:val="NoSpacing"/>
        <w:spacing w:line="360" w:lineRule="auto"/>
        <w:ind w:left="-357"/>
        <w:jc w:val="both"/>
        <w:rPr>
          <w:sz w:val="24"/>
          <w:szCs w:val="24"/>
        </w:rPr>
      </w:pPr>
    </w:p>
    <w:p w14:paraId="00E4E89E" w14:textId="77777777" w:rsidR="002E035E" w:rsidRDefault="002E035E">
      <w:pPr>
        <w:rPr>
          <w:sz w:val="24"/>
          <w:szCs w:val="24"/>
        </w:rPr>
      </w:pPr>
      <w:r>
        <w:rPr>
          <w:sz w:val="24"/>
          <w:szCs w:val="24"/>
        </w:rPr>
        <w:br w:type="page"/>
      </w:r>
    </w:p>
    <w:tbl>
      <w:tblPr>
        <w:tblStyle w:val="PlainTable2"/>
        <w:tblW w:w="9492" w:type="dxa"/>
        <w:tblBorders>
          <w:top w:val="none" w:sz="0" w:space="0" w:color="auto"/>
          <w:bottom w:val="none" w:sz="0" w:space="0" w:color="auto"/>
        </w:tblBorders>
        <w:tblLook w:val="04A0" w:firstRow="1" w:lastRow="0" w:firstColumn="1" w:lastColumn="0" w:noHBand="0" w:noVBand="1"/>
      </w:tblPr>
      <w:tblGrid>
        <w:gridCol w:w="1134"/>
        <w:gridCol w:w="7404"/>
        <w:gridCol w:w="954"/>
      </w:tblGrid>
      <w:tr w:rsidR="00FB50FA" w14:paraId="44A52C9A" w14:textId="77777777" w:rsidTr="00262136">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492" w:type="dxa"/>
            <w:gridSpan w:val="3"/>
            <w:tcBorders>
              <w:bottom w:val="none" w:sz="0" w:space="0" w:color="auto"/>
            </w:tcBorders>
          </w:tcPr>
          <w:p w14:paraId="759A89CB" w14:textId="4DC4800E" w:rsidR="00FB50FA" w:rsidRPr="00262136" w:rsidRDefault="00FB50FA" w:rsidP="00E51624">
            <w:pPr>
              <w:pStyle w:val="NoSpacing"/>
              <w:spacing w:before="120" w:after="120"/>
              <w:jc w:val="center"/>
              <w:rPr>
                <w:sz w:val="24"/>
                <w:szCs w:val="24"/>
                <w:u w:val="single"/>
              </w:rPr>
            </w:pPr>
            <w:r w:rsidRPr="00262136">
              <w:rPr>
                <w:sz w:val="24"/>
                <w:szCs w:val="24"/>
                <w:u w:val="single"/>
              </w:rPr>
              <w:lastRenderedPageBreak/>
              <w:t>Action Plan for the Implementation of the National Youth Volunteering Strategy</w:t>
            </w:r>
            <w:r w:rsidR="00E51624" w:rsidRPr="00262136">
              <w:rPr>
                <w:rStyle w:val="FootnoteReference"/>
                <w:sz w:val="24"/>
                <w:szCs w:val="24"/>
                <w:u w:val="single"/>
              </w:rPr>
              <w:footnoteReference w:id="1"/>
            </w:r>
          </w:p>
        </w:tc>
      </w:tr>
      <w:tr w:rsidR="002E035E" w14:paraId="78C98716" w14:textId="77777777" w:rsidTr="0026213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492" w:type="dxa"/>
            <w:gridSpan w:val="3"/>
            <w:tcBorders>
              <w:top w:val="none" w:sz="0" w:space="0" w:color="auto"/>
              <w:bottom w:val="none" w:sz="0" w:space="0" w:color="auto"/>
            </w:tcBorders>
          </w:tcPr>
          <w:p w14:paraId="4822C417" w14:textId="4DE59D6C" w:rsidR="002E035E" w:rsidRPr="00262136" w:rsidRDefault="002E035E" w:rsidP="00E51624">
            <w:pPr>
              <w:pStyle w:val="NoSpacing"/>
              <w:spacing w:before="120" w:after="120"/>
              <w:jc w:val="center"/>
              <w:rPr>
                <w:sz w:val="24"/>
                <w:szCs w:val="24"/>
                <w:u w:val="single"/>
              </w:rPr>
            </w:pPr>
            <w:r w:rsidRPr="00262136">
              <w:rPr>
                <w:sz w:val="24"/>
                <w:szCs w:val="24"/>
                <w:u w:val="single"/>
              </w:rPr>
              <w:t>Table of Contents</w:t>
            </w:r>
          </w:p>
        </w:tc>
      </w:tr>
      <w:tr w:rsidR="002E035E" w14:paraId="591557C5" w14:textId="77777777" w:rsidTr="00262136">
        <w:trPr>
          <w:trHeight w:val="432"/>
        </w:trPr>
        <w:tc>
          <w:tcPr>
            <w:cnfStyle w:val="001000000000" w:firstRow="0" w:lastRow="0" w:firstColumn="1" w:lastColumn="0" w:oddVBand="0" w:evenVBand="0" w:oddHBand="0" w:evenHBand="0" w:firstRowFirstColumn="0" w:firstRowLastColumn="0" w:lastRowFirstColumn="0" w:lastRowLastColumn="0"/>
            <w:tcW w:w="1134" w:type="dxa"/>
          </w:tcPr>
          <w:p w14:paraId="51A945E9" w14:textId="71010C56" w:rsidR="002E035E" w:rsidRDefault="002E035E" w:rsidP="00E51624">
            <w:pPr>
              <w:pStyle w:val="NoSpacing"/>
              <w:spacing w:before="120" w:after="120"/>
              <w:jc w:val="both"/>
              <w:rPr>
                <w:sz w:val="24"/>
                <w:szCs w:val="24"/>
              </w:rPr>
            </w:pPr>
            <w:r>
              <w:rPr>
                <w:sz w:val="24"/>
                <w:szCs w:val="24"/>
              </w:rPr>
              <w:t>Section</w:t>
            </w:r>
            <w:r w:rsidR="00FB50FA">
              <w:rPr>
                <w:sz w:val="24"/>
                <w:szCs w:val="24"/>
              </w:rPr>
              <w:t>s</w:t>
            </w:r>
          </w:p>
        </w:tc>
        <w:tc>
          <w:tcPr>
            <w:tcW w:w="7404" w:type="dxa"/>
          </w:tcPr>
          <w:p w14:paraId="65EBE2D2" w14:textId="5493E101" w:rsidR="002E035E" w:rsidRPr="00262136" w:rsidRDefault="002E035E" w:rsidP="00E51624">
            <w:pPr>
              <w:pStyle w:val="NoSpacing"/>
              <w:spacing w:before="120" w:after="120"/>
              <w:jc w:val="both"/>
              <w:cnfStyle w:val="000000000000" w:firstRow="0" w:lastRow="0" w:firstColumn="0" w:lastColumn="0" w:oddVBand="0" w:evenVBand="0" w:oddHBand="0" w:evenHBand="0" w:firstRowFirstColumn="0" w:firstRowLastColumn="0" w:lastRowFirstColumn="0" w:lastRowLastColumn="0"/>
              <w:rPr>
                <w:b/>
                <w:bCs/>
                <w:sz w:val="24"/>
                <w:szCs w:val="24"/>
              </w:rPr>
            </w:pPr>
            <w:r w:rsidRPr="00262136">
              <w:rPr>
                <w:b/>
                <w:bCs/>
                <w:sz w:val="24"/>
                <w:szCs w:val="24"/>
              </w:rPr>
              <w:t>Title</w:t>
            </w:r>
          </w:p>
        </w:tc>
        <w:tc>
          <w:tcPr>
            <w:tcW w:w="954" w:type="dxa"/>
          </w:tcPr>
          <w:p w14:paraId="256970B3" w14:textId="6539C986" w:rsidR="002E035E" w:rsidRPr="00262136" w:rsidRDefault="002E035E" w:rsidP="00E51624">
            <w:pPr>
              <w:pStyle w:val="NoSpacing"/>
              <w:spacing w:before="120" w:after="120"/>
              <w:jc w:val="both"/>
              <w:cnfStyle w:val="000000000000" w:firstRow="0" w:lastRow="0" w:firstColumn="0" w:lastColumn="0" w:oddVBand="0" w:evenVBand="0" w:oddHBand="0" w:evenHBand="0" w:firstRowFirstColumn="0" w:firstRowLastColumn="0" w:lastRowFirstColumn="0" w:lastRowLastColumn="0"/>
              <w:rPr>
                <w:b/>
                <w:bCs/>
                <w:sz w:val="24"/>
                <w:szCs w:val="24"/>
              </w:rPr>
            </w:pPr>
            <w:r w:rsidRPr="00262136">
              <w:rPr>
                <w:b/>
                <w:bCs/>
                <w:sz w:val="24"/>
                <w:szCs w:val="24"/>
              </w:rPr>
              <w:t>Page</w:t>
            </w:r>
          </w:p>
        </w:tc>
      </w:tr>
      <w:tr w:rsidR="00262136" w14:paraId="49554166" w14:textId="77777777" w:rsidTr="00262136">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134" w:type="dxa"/>
            <w:vMerge w:val="restart"/>
            <w:tcBorders>
              <w:top w:val="none" w:sz="0" w:space="0" w:color="auto"/>
              <w:bottom w:val="none" w:sz="0" w:space="0" w:color="auto"/>
            </w:tcBorders>
          </w:tcPr>
          <w:p w14:paraId="0440A61F" w14:textId="356C3A00" w:rsidR="00262136" w:rsidRDefault="00262136" w:rsidP="00E51624">
            <w:pPr>
              <w:pStyle w:val="NoSpacing"/>
              <w:spacing w:before="120" w:after="120"/>
              <w:jc w:val="both"/>
              <w:rPr>
                <w:sz w:val="24"/>
                <w:szCs w:val="24"/>
              </w:rPr>
            </w:pPr>
          </w:p>
        </w:tc>
        <w:tc>
          <w:tcPr>
            <w:tcW w:w="7404" w:type="dxa"/>
            <w:tcBorders>
              <w:top w:val="none" w:sz="0" w:space="0" w:color="auto"/>
              <w:bottom w:val="none" w:sz="0" w:space="0" w:color="auto"/>
            </w:tcBorders>
          </w:tcPr>
          <w:p w14:paraId="3F31B0EE" w14:textId="0FA63FFE" w:rsidR="00262136" w:rsidRDefault="00262136" w:rsidP="00E51624">
            <w:pPr>
              <w:pStyle w:val="NoSpacing"/>
              <w:spacing w:before="120" w:after="120"/>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Actionable Programme: </w:t>
            </w:r>
            <w:r w:rsidRPr="002E035E">
              <w:rPr>
                <w:sz w:val="24"/>
                <w:szCs w:val="24"/>
              </w:rPr>
              <w:t>Agreed Actions in implementing the National Youth Volunteering Strategy</w:t>
            </w:r>
          </w:p>
        </w:tc>
        <w:tc>
          <w:tcPr>
            <w:tcW w:w="954" w:type="dxa"/>
            <w:tcBorders>
              <w:top w:val="none" w:sz="0" w:space="0" w:color="auto"/>
              <w:bottom w:val="none" w:sz="0" w:space="0" w:color="auto"/>
            </w:tcBorders>
          </w:tcPr>
          <w:p w14:paraId="705D60BE" w14:textId="0AA2CFCB" w:rsidR="00262136" w:rsidRDefault="00262136" w:rsidP="00E5162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w:t>
            </w:r>
          </w:p>
        </w:tc>
      </w:tr>
      <w:tr w:rsidR="00262136" w14:paraId="63AE0229" w14:textId="77777777" w:rsidTr="00262136">
        <w:trPr>
          <w:trHeight w:val="425"/>
        </w:trPr>
        <w:tc>
          <w:tcPr>
            <w:cnfStyle w:val="001000000000" w:firstRow="0" w:lastRow="0" w:firstColumn="1" w:lastColumn="0" w:oddVBand="0" w:evenVBand="0" w:oddHBand="0" w:evenHBand="0" w:firstRowFirstColumn="0" w:firstRowLastColumn="0" w:lastRowFirstColumn="0" w:lastRowLastColumn="0"/>
            <w:tcW w:w="1134" w:type="dxa"/>
            <w:vMerge/>
          </w:tcPr>
          <w:p w14:paraId="1B50C6F2" w14:textId="77777777" w:rsidR="00262136" w:rsidRDefault="00262136" w:rsidP="00E51624">
            <w:pPr>
              <w:pStyle w:val="NoSpacing"/>
              <w:spacing w:before="120" w:after="120"/>
              <w:jc w:val="both"/>
              <w:rPr>
                <w:sz w:val="24"/>
                <w:szCs w:val="24"/>
              </w:rPr>
            </w:pPr>
          </w:p>
        </w:tc>
        <w:tc>
          <w:tcPr>
            <w:tcW w:w="7404" w:type="dxa"/>
          </w:tcPr>
          <w:p w14:paraId="04ECF341" w14:textId="6EA4C2A6" w:rsidR="00262136" w:rsidRDefault="00262136" w:rsidP="00E51624">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C3F03">
              <w:rPr>
                <w:sz w:val="24"/>
                <w:szCs w:val="24"/>
              </w:rPr>
              <w:t>Further Actions in implementing the National Youth Volunteering Strategy in Iraq</w:t>
            </w:r>
          </w:p>
        </w:tc>
        <w:tc>
          <w:tcPr>
            <w:tcW w:w="954" w:type="dxa"/>
          </w:tcPr>
          <w:p w14:paraId="113CC714" w14:textId="5D82AC11" w:rsidR="00262136" w:rsidRDefault="00262136" w:rsidP="00E51624">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w:t>
            </w:r>
          </w:p>
        </w:tc>
      </w:tr>
      <w:tr w:rsidR="002E035E" w14:paraId="5D044F3F" w14:textId="77777777" w:rsidTr="0026213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tcBorders>
          </w:tcPr>
          <w:p w14:paraId="665043F0" w14:textId="77177FE5" w:rsidR="002E035E" w:rsidRDefault="002E035E" w:rsidP="00E51624">
            <w:pPr>
              <w:pStyle w:val="NoSpacing"/>
              <w:spacing w:before="120" w:after="120"/>
              <w:jc w:val="both"/>
              <w:rPr>
                <w:sz w:val="24"/>
                <w:szCs w:val="24"/>
              </w:rPr>
            </w:pPr>
            <w:r>
              <w:rPr>
                <w:sz w:val="24"/>
                <w:szCs w:val="24"/>
              </w:rPr>
              <w:t>1</w:t>
            </w:r>
          </w:p>
        </w:tc>
        <w:tc>
          <w:tcPr>
            <w:tcW w:w="7404" w:type="dxa"/>
            <w:tcBorders>
              <w:top w:val="none" w:sz="0" w:space="0" w:color="auto"/>
              <w:bottom w:val="none" w:sz="0" w:space="0" w:color="auto"/>
            </w:tcBorders>
          </w:tcPr>
          <w:p w14:paraId="304B2C39" w14:textId="630B01CD" w:rsidR="002E035E" w:rsidRDefault="00AC3F03" w:rsidP="00E51624">
            <w:pPr>
              <w:pStyle w:val="NoSpacing"/>
              <w:spacing w:before="120" w:after="120"/>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Context</w:t>
            </w:r>
          </w:p>
        </w:tc>
        <w:tc>
          <w:tcPr>
            <w:tcW w:w="954" w:type="dxa"/>
            <w:tcBorders>
              <w:top w:val="none" w:sz="0" w:space="0" w:color="auto"/>
              <w:bottom w:val="none" w:sz="0" w:space="0" w:color="auto"/>
            </w:tcBorders>
          </w:tcPr>
          <w:p w14:paraId="4EEC5EF9" w14:textId="790FFD6F" w:rsidR="002E035E" w:rsidRDefault="00FB50FA" w:rsidP="00E5162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5</w:t>
            </w:r>
          </w:p>
        </w:tc>
      </w:tr>
      <w:tr w:rsidR="002E035E" w14:paraId="3FDCA994" w14:textId="77777777" w:rsidTr="00262136">
        <w:trPr>
          <w:trHeight w:val="449"/>
        </w:trPr>
        <w:tc>
          <w:tcPr>
            <w:cnfStyle w:val="001000000000" w:firstRow="0" w:lastRow="0" w:firstColumn="1" w:lastColumn="0" w:oddVBand="0" w:evenVBand="0" w:oddHBand="0" w:evenHBand="0" w:firstRowFirstColumn="0" w:firstRowLastColumn="0" w:lastRowFirstColumn="0" w:lastRowLastColumn="0"/>
            <w:tcW w:w="1134" w:type="dxa"/>
          </w:tcPr>
          <w:p w14:paraId="09610718" w14:textId="5B927930" w:rsidR="002E035E" w:rsidRDefault="002E035E" w:rsidP="00E51624">
            <w:pPr>
              <w:pStyle w:val="NoSpacing"/>
              <w:spacing w:before="120" w:after="120"/>
              <w:jc w:val="both"/>
              <w:rPr>
                <w:sz w:val="24"/>
                <w:szCs w:val="24"/>
              </w:rPr>
            </w:pPr>
            <w:r>
              <w:rPr>
                <w:sz w:val="24"/>
                <w:szCs w:val="24"/>
              </w:rPr>
              <w:t>2</w:t>
            </w:r>
          </w:p>
        </w:tc>
        <w:tc>
          <w:tcPr>
            <w:tcW w:w="7404" w:type="dxa"/>
          </w:tcPr>
          <w:p w14:paraId="6A59EA13" w14:textId="672CE36A" w:rsidR="002E035E" w:rsidRDefault="00AC3F03" w:rsidP="00E51624">
            <w:pPr>
              <w:pStyle w:val="NoSpacing"/>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The National Strategy</w:t>
            </w:r>
          </w:p>
        </w:tc>
        <w:tc>
          <w:tcPr>
            <w:tcW w:w="954" w:type="dxa"/>
          </w:tcPr>
          <w:p w14:paraId="1675CA40" w14:textId="757A95CA" w:rsidR="002E035E" w:rsidRDefault="00FB50FA" w:rsidP="00E51624">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w:t>
            </w:r>
          </w:p>
        </w:tc>
      </w:tr>
      <w:tr w:rsidR="002E035E" w14:paraId="5AD8D30D" w14:textId="77777777" w:rsidTr="0026213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tcBorders>
          </w:tcPr>
          <w:p w14:paraId="0F6272AD" w14:textId="1D40102A" w:rsidR="002E035E" w:rsidRDefault="002E035E" w:rsidP="00E51624">
            <w:pPr>
              <w:pStyle w:val="NoSpacing"/>
              <w:spacing w:before="120" w:after="120"/>
              <w:jc w:val="both"/>
              <w:rPr>
                <w:sz w:val="24"/>
                <w:szCs w:val="24"/>
              </w:rPr>
            </w:pPr>
            <w:r>
              <w:rPr>
                <w:sz w:val="24"/>
                <w:szCs w:val="24"/>
              </w:rPr>
              <w:t>3</w:t>
            </w:r>
          </w:p>
        </w:tc>
        <w:tc>
          <w:tcPr>
            <w:tcW w:w="7404" w:type="dxa"/>
            <w:tcBorders>
              <w:top w:val="none" w:sz="0" w:space="0" w:color="auto"/>
              <w:bottom w:val="none" w:sz="0" w:space="0" w:color="auto"/>
            </w:tcBorders>
          </w:tcPr>
          <w:p w14:paraId="4ED61D81" w14:textId="66C5CEB8" w:rsidR="002E035E" w:rsidRDefault="00AC3F03" w:rsidP="00E51624">
            <w:pPr>
              <w:pStyle w:val="NoSpacing"/>
              <w:spacing w:before="120" w:after="120"/>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Weaknesses identified in the National Strategy</w:t>
            </w:r>
          </w:p>
        </w:tc>
        <w:tc>
          <w:tcPr>
            <w:tcW w:w="954" w:type="dxa"/>
            <w:tcBorders>
              <w:top w:val="none" w:sz="0" w:space="0" w:color="auto"/>
              <w:bottom w:val="none" w:sz="0" w:space="0" w:color="auto"/>
            </w:tcBorders>
          </w:tcPr>
          <w:p w14:paraId="0736C2B8" w14:textId="7AD159FE" w:rsidR="002E035E" w:rsidRDefault="00FB50FA" w:rsidP="00E5162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w:t>
            </w:r>
          </w:p>
        </w:tc>
      </w:tr>
      <w:tr w:rsidR="00FB50FA" w14:paraId="5CFCA20A" w14:textId="77777777" w:rsidTr="00262136">
        <w:trPr>
          <w:trHeight w:val="432"/>
        </w:trPr>
        <w:tc>
          <w:tcPr>
            <w:cnfStyle w:val="001000000000" w:firstRow="0" w:lastRow="0" w:firstColumn="1" w:lastColumn="0" w:oddVBand="0" w:evenVBand="0" w:oddHBand="0" w:evenHBand="0" w:firstRowFirstColumn="0" w:firstRowLastColumn="0" w:lastRowFirstColumn="0" w:lastRowLastColumn="0"/>
            <w:tcW w:w="1134" w:type="dxa"/>
          </w:tcPr>
          <w:p w14:paraId="4B257B21" w14:textId="3DB8DA0C" w:rsidR="00FB50FA" w:rsidRDefault="00FB50FA" w:rsidP="00E51624">
            <w:pPr>
              <w:pStyle w:val="NoSpacing"/>
              <w:spacing w:before="120" w:after="120"/>
              <w:jc w:val="both"/>
              <w:rPr>
                <w:sz w:val="24"/>
                <w:szCs w:val="24"/>
              </w:rPr>
            </w:pPr>
            <w:r>
              <w:rPr>
                <w:sz w:val="24"/>
                <w:szCs w:val="24"/>
              </w:rPr>
              <w:t>4</w:t>
            </w:r>
          </w:p>
        </w:tc>
        <w:tc>
          <w:tcPr>
            <w:tcW w:w="7404" w:type="dxa"/>
          </w:tcPr>
          <w:p w14:paraId="77F17FEB" w14:textId="601BAEDE" w:rsidR="00FB50FA" w:rsidRDefault="00FB50FA" w:rsidP="00E51624">
            <w:pPr>
              <w:pStyle w:val="NoSpacing"/>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Volunteering and the SDGs and other benchmarks</w:t>
            </w:r>
          </w:p>
        </w:tc>
        <w:tc>
          <w:tcPr>
            <w:tcW w:w="954" w:type="dxa"/>
          </w:tcPr>
          <w:p w14:paraId="06C55FE6" w14:textId="3F8F00CC" w:rsidR="00FB50FA" w:rsidRDefault="00FB50FA" w:rsidP="00E51624">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7-9</w:t>
            </w:r>
          </w:p>
        </w:tc>
      </w:tr>
      <w:tr w:rsidR="00FB50FA" w14:paraId="151D0031" w14:textId="77777777" w:rsidTr="0026213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tcBorders>
          </w:tcPr>
          <w:p w14:paraId="62E14F45" w14:textId="7791E070" w:rsidR="00FB50FA" w:rsidRDefault="00FB50FA" w:rsidP="00E51624">
            <w:pPr>
              <w:pStyle w:val="NoSpacing"/>
              <w:spacing w:before="120" w:after="120"/>
              <w:jc w:val="both"/>
              <w:rPr>
                <w:sz w:val="24"/>
                <w:szCs w:val="24"/>
              </w:rPr>
            </w:pPr>
            <w:r>
              <w:rPr>
                <w:sz w:val="24"/>
                <w:szCs w:val="24"/>
              </w:rPr>
              <w:t>5</w:t>
            </w:r>
          </w:p>
        </w:tc>
        <w:tc>
          <w:tcPr>
            <w:tcW w:w="7404" w:type="dxa"/>
            <w:tcBorders>
              <w:top w:val="none" w:sz="0" w:space="0" w:color="auto"/>
              <w:bottom w:val="none" w:sz="0" w:space="0" w:color="auto"/>
            </w:tcBorders>
          </w:tcPr>
          <w:p w14:paraId="78AAEAA5" w14:textId="72B3934F" w:rsidR="00FB50FA" w:rsidRDefault="00FB50FA" w:rsidP="00E51624">
            <w:pPr>
              <w:pStyle w:val="NoSpacing"/>
              <w:spacing w:before="120" w:after="120"/>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Further challenges identified in the National Strategy</w:t>
            </w:r>
          </w:p>
        </w:tc>
        <w:tc>
          <w:tcPr>
            <w:tcW w:w="954" w:type="dxa"/>
            <w:tcBorders>
              <w:top w:val="none" w:sz="0" w:space="0" w:color="auto"/>
              <w:bottom w:val="none" w:sz="0" w:space="0" w:color="auto"/>
            </w:tcBorders>
          </w:tcPr>
          <w:p w14:paraId="4FF8C150" w14:textId="6C1E79BC" w:rsidR="00FB50FA" w:rsidRDefault="00FB50FA" w:rsidP="00E5162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9</w:t>
            </w:r>
          </w:p>
        </w:tc>
      </w:tr>
      <w:tr w:rsidR="00FB50FA" w14:paraId="5A8357CD" w14:textId="77777777" w:rsidTr="00262136">
        <w:trPr>
          <w:trHeight w:val="432"/>
        </w:trPr>
        <w:tc>
          <w:tcPr>
            <w:cnfStyle w:val="001000000000" w:firstRow="0" w:lastRow="0" w:firstColumn="1" w:lastColumn="0" w:oddVBand="0" w:evenVBand="0" w:oddHBand="0" w:evenHBand="0" w:firstRowFirstColumn="0" w:firstRowLastColumn="0" w:lastRowFirstColumn="0" w:lastRowLastColumn="0"/>
            <w:tcW w:w="1134" w:type="dxa"/>
          </w:tcPr>
          <w:p w14:paraId="149D2162" w14:textId="325C1FF9" w:rsidR="00FB50FA" w:rsidRDefault="00FB50FA" w:rsidP="00E51624">
            <w:pPr>
              <w:pStyle w:val="NoSpacing"/>
              <w:spacing w:before="120" w:after="120"/>
              <w:jc w:val="both"/>
              <w:rPr>
                <w:sz w:val="24"/>
                <w:szCs w:val="24"/>
              </w:rPr>
            </w:pPr>
            <w:r>
              <w:rPr>
                <w:sz w:val="24"/>
                <w:szCs w:val="24"/>
              </w:rPr>
              <w:t>6</w:t>
            </w:r>
          </w:p>
        </w:tc>
        <w:tc>
          <w:tcPr>
            <w:tcW w:w="7404" w:type="dxa"/>
          </w:tcPr>
          <w:p w14:paraId="6B166E50" w14:textId="6EF1DA05" w:rsidR="00FB50FA" w:rsidRDefault="00FB50FA" w:rsidP="00E51624">
            <w:pPr>
              <w:pStyle w:val="NoSpacing"/>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Key issues for implementation</w:t>
            </w:r>
          </w:p>
        </w:tc>
        <w:tc>
          <w:tcPr>
            <w:tcW w:w="954" w:type="dxa"/>
          </w:tcPr>
          <w:p w14:paraId="5692D85D" w14:textId="68310327" w:rsidR="00FB50FA" w:rsidRDefault="00FB50FA" w:rsidP="00E51624">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9-11</w:t>
            </w:r>
          </w:p>
        </w:tc>
      </w:tr>
      <w:tr w:rsidR="00FB50FA" w14:paraId="02E0276C" w14:textId="77777777" w:rsidTr="00262136">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tcBorders>
          </w:tcPr>
          <w:p w14:paraId="7BCC4283" w14:textId="134373E5" w:rsidR="00FB50FA" w:rsidRDefault="00FB50FA" w:rsidP="00E51624">
            <w:pPr>
              <w:pStyle w:val="NoSpacing"/>
              <w:spacing w:before="120" w:after="120"/>
              <w:jc w:val="both"/>
              <w:rPr>
                <w:sz w:val="24"/>
                <w:szCs w:val="24"/>
              </w:rPr>
            </w:pPr>
            <w:r>
              <w:rPr>
                <w:sz w:val="24"/>
                <w:szCs w:val="24"/>
              </w:rPr>
              <w:t>7</w:t>
            </w:r>
          </w:p>
        </w:tc>
        <w:tc>
          <w:tcPr>
            <w:tcW w:w="7404" w:type="dxa"/>
            <w:tcBorders>
              <w:top w:val="none" w:sz="0" w:space="0" w:color="auto"/>
              <w:bottom w:val="none" w:sz="0" w:space="0" w:color="auto"/>
            </w:tcBorders>
          </w:tcPr>
          <w:p w14:paraId="6620A322" w14:textId="57844A12" w:rsidR="00FB50FA" w:rsidRDefault="00FB50FA" w:rsidP="00E51624">
            <w:pPr>
              <w:pStyle w:val="NoSpacing"/>
              <w:spacing w:before="120" w:after="120"/>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The legislative and mandating framework</w:t>
            </w:r>
          </w:p>
        </w:tc>
        <w:tc>
          <w:tcPr>
            <w:tcW w:w="954" w:type="dxa"/>
            <w:tcBorders>
              <w:top w:val="none" w:sz="0" w:space="0" w:color="auto"/>
              <w:bottom w:val="none" w:sz="0" w:space="0" w:color="auto"/>
            </w:tcBorders>
          </w:tcPr>
          <w:p w14:paraId="0D1F3FD3" w14:textId="3B52D1B3" w:rsidR="00FB50FA" w:rsidRDefault="00FB50FA" w:rsidP="00E5162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11-14</w:t>
            </w:r>
          </w:p>
        </w:tc>
      </w:tr>
      <w:tr w:rsidR="00FB50FA" w14:paraId="5C9609DF" w14:textId="77777777" w:rsidTr="00262136">
        <w:trPr>
          <w:trHeight w:val="432"/>
        </w:trPr>
        <w:tc>
          <w:tcPr>
            <w:cnfStyle w:val="001000000000" w:firstRow="0" w:lastRow="0" w:firstColumn="1" w:lastColumn="0" w:oddVBand="0" w:evenVBand="0" w:oddHBand="0" w:evenHBand="0" w:firstRowFirstColumn="0" w:firstRowLastColumn="0" w:lastRowFirstColumn="0" w:lastRowLastColumn="0"/>
            <w:tcW w:w="1134" w:type="dxa"/>
          </w:tcPr>
          <w:p w14:paraId="32242638" w14:textId="3712067B" w:rsidR="00FB50FA" w:rsidRDefault="00FB50FA" w:rsidP="00E51624">
            <w:pPr>
              <w:pStyle w:val="NoSpacing"/>
              <w:spacing w:before="120" w:after="120"/>
              <w:jc w:val="both"/>
              <w:rPr>
                <w:sz w:val="24"/>
                <w:szCs w:val="24"/>
              </w:rPr>
            </w:pPr>
            <w:r>
              <w:rPr>
                <w:sz w:val="24"/>
                <w:szCs w:val="24"/>
              </w:rPr>
              <w:t>8</w:t>
            </w:r>
          </w:p>
        </w:tc>
        <w:tc>
          <w:tcPr>
            <w:tcW w:w="7404" w:type="dxa"/>
          </w:tcPr>
          <w:p w14:paraId="2FDAF422" w14:textId="3E9D5D33" w:rsidR="00FB50FA" w:rsidRDefault="00FB50FA" w:rsidP="00E51624">
            <w:pPr>
              <w:pStyle w:val="NoSpacing"/>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Mandating the COMPACT between Government and Civil Society</w:t>
            </w:r>
          </w:p>
        </w:tc>
        <w:tc>
          <w:tcPr>
            <w:tcW w:w="954" w:type="dxa"/>
          </w:tcPr>
          <w:p w14:paraId="7DD48242" w14:textId="0B259048" w:rsidR="00FB50FA" w:rsidRDefault="00FB50FA" w:rsidP="00E51624">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14</w:t>
            </w:r>
          </w:p>
        </w:tc>
      </w:tr>
      <w:tr w:rsidR="00FB50FA" w14:paraId="2DFF716D" w14:textId="77777777" w:rsidTr="0026213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tcBorders>
          </w:tcPr>
          <w:p w14:paraId="45838E40" w14:textId="64CBB1AC" w:rsidR="00FB50FA" w:rsidRDefault="00FB50FA" w:rsidP="00E51624">
            <w:pPr>
              <w:pStyle w:val="NoSpacing"/>
              <w:spacing w:before="120" w:after="120"/>
              <w:jc w:val="both"/>
              <w:rPr>
                <w:sz w:val="24"/>
                <w:szCs w:val="24"/>
              </w:rPr>
            </w:pPr>
            <w:r>
              <w:rPr>
                <w:sz w:val="24"/>
                <w:szCs w:val="24"/>
              </w:rPr>
              <w:t>9</w:t>
            </w:r>
          </w:p>
        </w:tc>
        <w:tc>
          <w:tcPr>
            <w:tcW w:w="7404" w:type="dxa"/>
            <w:tcBorders>
              <w:top w:val="none" w:sz="0" w:space="0" w:color="auto"/>
              <w:bottom w:val="none" w:sz="0" w:space="0" w:color="auto"/>
            </w:tcBorders>
          </w:tcPr>
          <w:p w14:paraId="62F4F64E" w14:textId="489E9A43" w:rsidR="00FB50FA" w:rsidRDefault="00FB50FA" w:rsidP="00E51624">
            <w:pPr>
              <w:pStyle w:val="NoSpacing"/>
              <w:spacing w:before="120" w:after="120"/>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Voluntarism through persuasion</w:t>
            </w:r>
          </w:p>
        </w:tc>
        <w:tc>
          <w:tcPr>
            <w:tcW w:w="954" w:type="dxa"/>
            <w:tcBorders>
              <w:top w:val="none" w:sz="0" w:space="0" w:color="auto"/>
              <w:bottom w:val="none" w:sz="0" w:space="0" w:color="auto"/>
            </w:tcBorders>
          </w:tcPr>
          <w:p w14:paraId="6A99EBFE" w14:textId="3B1CD460" w:rsidR="00FB50FA" w:rsidRDefault="00FB50FA" w:rsidP="00E5162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14-16</w:t>
            </w:r>
          </w:p>
        </w:tc>
      </w:tr>
      <w:tr w:rsidR="00FB50FA" w14:paraId="59E2886A" w14:textId="77777777" w:rsidTr="00262136">
        <w:trPr>
          <w:trHeight w:val="432"/>
        </w:trPr>
        <w:tc>
          <w:tcPr>
            <w:cnfStyle w:val="001000000000" w:firstRow="0" w:lastRow="0" w:firstColumn="1" w:lastColumn="0" w:oddVBand="0" w:evenVBand="0" w:oddHBand="0" w:evenHBand="0" w:firstRowFirstColumn="0" w:firstRowLastColumn="0" w:lastRowFirstColumn="0" w:lastRowLastColumn="0"/>
            <w:tcW w:w="1134" w:type="dxa"/>
          </w:tcPr>
          <w:p w14:paraId="3C4E46E5" w14:textId="4C4ACEFB" w:rsidR="00FB50FA" w:rsidRDefault="00FB50FA" w:rsidP="00E51624">
            <w:pPr>
              <w:pStyle w:val="NoSpacing"/>
              <w:spacing w:before="120" w:after="120"/>
              <w:jc w:val="both"/>
              <w:rPr>
                <w:sz w:val="24"/>
                <w:szCs w:val="24"/>
              </w:rPr>
            </w:pPr>
            <w:r>
              <w:rPr>
                <w:sz w:val="24"/>
                <w:szCs w:val="24"/>
              </w:rPr>
              <w:t>10</w:t>
            </w:r>
          </w:p>
        </w:tc>
        <w:tc>
          <w:tcPr>
            <w:tcW w:w="7404" w:type="dxa"/>
          </w:tcPr>
          <w:p w14:paraId="22028C85" w14:textId="5C6FFF54" w:rsidR="00FB50FA" w:rsidRDefault="00FB50FA" w:rsidP="00E51624">
            <w:pPr>
              <w:pStyle w:val="NoSpacing"/>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Incentivizing and rewarding model</w:t>
            </w:r>
          </w:p>
        </w:tc>
        <w:tc>
          <w:tcPr>
            <w:tcW w:w="954" w:type="dxa"/>
          </w:tcPr>
          <w:p w14:paraId="56D58F2D" w14:textId="1818D190" w:rsidR="00FB50FA" w:rsidRDefault="00FB50FA" w:rsidP="00E51624">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16-18</w:t>
            </w:r>
          </w:p>
        </w:tc>
      </w:tr>
      <w:tr w:rsidR="00FB50FA" w14:paraId="4FA6669F" w14:textId="77777777" w:rsidTr="0026213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tcBorders>
          </w:tcPr>
          <w:p w14:paraId="3109203C" w14:textId="502BCAD4" w:rsidR="00FB50FA" w:rsidRDefault="00FB50FA" w:rsidP="00E51624">
            <w:pPr>
              <w:pStyle w:val="NoSpacing"/>
              <w:spacing w:before="120" w:after="120"/>
              <w:jc w:val="both"/>
              <w:rPr>
                <w:sz w:val="24"/>
                <w:szCs w:val="24"/>
              </w:rPr>
            </w:pPr>
            <w:r>
              <w:rPr>
                <w:sz w:val="24"/>
                <w:szCs w:val="24"/>
              </w:rPr>
              <w:t>11</w:t>
            </w:r>
          </w:p>
        </w:tc>
        <w:tc>
          <w:tcPr>
            <w:tcW w:w="7404" w:type="dxa"/>
            <w:tcBorders>
              <w:top w:val="none" w:sz="0" w:space="0" w:color="auto"/>
              <w:bottom w:val="none" w:sz="0" w:space="0" w:color="auto"/>
            </w:tcBorders>
          </w:tcPr>
          <w:p w14:paraId="46267BE8" w14:textId="212308D0" w:rsidR="00FB50FA" w:rsidRDefault="00FB50FA" w:rsidP="00E51624">
            <w:pPr>
              <w:pStyle w:val="NoSpacing"/>
              <w:spacing w:before="120" w:after="120"/>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Capacity Building</w:t>
            </w:r>
          </w:p>
        </w:tc>
        <w:tc>
          <w:tcPr>
            <w:tcW w:w="954" w:type="dxa"/>
            <w:tcBorders>
              <w:top w:val="none" w:sz="0" w:space="0" w:color="auto"/>
              <w:bottom w:val="none" w:sz="0" w:space="0" w:color="auto"/>
            </w:tcBorders>
          </w:tcPr>
          <w:p w14:paraId="4D6C5284" w14:textId="0D968853" w:rsidR="00FB50FA" w:rsidRDefault="00FB50FA" w:rsidP="00E5162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18-19</w:t>
            </w:r>
          </w:p>
        </w:tc>
      </w:tr>
      <w:tr w:rsidR="00FB50FA" w14:paraId="6B210E5D" w14:textId="77777777" w:rsidTr="00262136">
        <w:trPr>
          <w:trHeight w:val="648"/>
        </w:trPr>
        <w:tc>
          <w:tcPr>
            <w:cnfStyle w:val="001000000000" w:firstRow="0" w:lastRow="0" w:firstColumn="1" w:lastColumn="0" w:oddVBand="0" w:evenVBand="0" w:oddHBand="0" w:evenHBand="0" w:firstRowFirstColumn="0" w:firstRowLastColumn="0" w:lastRowFirstColumn="0" w:lastRowLastColumn="0"/>
            <w:tcW w:w="1134" w:type="dxa"/>
          </w:tcPr>
          <w:p w14:paraId="3A16EFF8" w14:textId="18B08855" w:rsidR="00FB50FA" w:rsidRDefault="00FB50FA" w:rsidP="00E51624">
            <w:pPr>
              <w:pStyle w:val="NoSpacing"/>
              <w:spacing w:before="120" w:after="120"/>
              <w:jc w:val="both"/>
              <w:rPr>
                <w:sz w:val="24"/>
                <w:szCs w:val="24"/>
              </w:rPr>
            </w:pPr>
            <w:r>
              <w:rPr>
                <w:sz w:val="24"/>
                <w:szCs w:val="24"/>
              </w:rPr>
              <w:t>12</w:t>
            </w:r>
          </w:p>
        </w:tc>
        <w:tc>
          <w:tcPr>
            <w:tcW w:w="7404" w:type="dxa"/>
          </w:tcPr>
          <w:p w14:paraId="1D00CB65" w14:textId="21D7E4CC" w:rsidR="00FB50FA" w:rsidRDefault="00262136" w:rsidP="00E51624">
            <w:pPr>
              <w:pStyle w:val="NoSpacing"/>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Actionable Programme: </w:t>
            </w:r>
            <w:r w:rsidR="00FB50FA" w:rsidRPr="00AC3F03">
              <w:rPr>
                <w:sz w:val="24"/>
                <w:szCs w:val="24"/>
              </w:rPr>
              <w:t>Recommended Areas of Immediate Action for implementation agreed with MOY and other stakeholders</w:t>
            </w:r>
          </w:p>
        </w:tc>
        <w:tc>
          <w:tcPr>
            <w:tcW w:w="954" w:type="dxa"/>
          </w:tcPr>
          <w:p w14:paraId="4287B46A" w14:textId="16BB9A39" w:rsidR="00FB50FA" w:rsidRDefault="00FB50FA" w:rsidP="00E51624">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20-22</w:t>
            </w:r>
          </w:p>
        </w:tc>
      </w:tr>
      <w:tr w:rsidR="00FB50FA" w14:paraId="02DE8B59" w14:textId="77777777" w:rsidTr="00262136">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tcBorders>
          </w:tcPr>
          <w:p w14:paraId="1FC95174" w14:textId="6CAF820D" w:rsidR="00FB50FA" w:rsidRDefault="00FB50FA" w:rsidP="00E51624">
            <w:pPr>
              <w:pStyle w:val="NoSpacing"/>
              <w:spacing w:before="120" w:after="120"/>
              <w:jc w:val="both"/>
              <w:rPr>
                <w:sz w:val="24"/>
                <w:szCs w:val="24"/>
              </w:rPr>
            </w:pPr>
            <w:r>
              <w:rPr>
                <w:sz w:val="24"/>
                <w:szCs w:val="24"/>
              </w:rPr>
              <w:t>13</w:t>
            </w:r>
          </w:p>
        </w:tc>
        <w:tc>
          <w:tcPr>
            <w:tcW w:w="7404" w:type="dxa"/>
            <w:tcBorders>
              <w:top w:val="none" w:sz="0" w:space="0" w:color="auto"/>
              <w:bottom w:val="none" w:sz="0" w:space="0" w:color="auto"/>
            </w:tcBorders>
          </w:tcPr>
          <w:p w14:paraId="09469427" w14:textId="05601E37" w:rsidR="00FB50FA" w:rsidRDefault="00FB50FA" w:rsidP="00E51624">
            <w:pPr>
              <w:pStyle w:val="NoSpacing"/>
              <w:spacing w:before="120" w:after="120"/>
              <w:jc w:val="both"/>
              <w:cnfStyle w:val="000000100000" w:firstRow="0" w:lastRow="0" w:firstColumn="0" w:lastColumn="0" w:oddVBand="0" w:evenVBand="0" w:oddHBand="1" w:evenHBand="0" w:firstRowFirstColumn="0" w:firstRowLastColumn="0" w:lastRowFirstColumn="0" w:lastRowLastColumn="0"/>
              <w:rPr>
                <w:sz w:val="24"/>
                <w:szCs w:val="24"/>
              </w:rPr>
            </w:pPr>
            <w:r w:rsidRPr="00AC3F03">
              <w:rPr>
                <w:sz w:val="24"/>
                <w:szCs w:val="24"/>
              </w:rPr>
              <w:t xml:space="preserve">Recommended Areas of </w:t>
            </w:r>
            <w:r>
              <w:rPr>
                <w:sz w:val="24"/>
                <w:szCs w:val="24"/>
              </w:rPr>
              <w:t xml:space="preserve">Further </w:t>
            </w:r>
            <w:r w:rsidRPr="00AC3F03">
              <w:rPr>
                <w:sz w:val="24"/>
                <w:szCs w:val="24"/>
              </w:rPr>
              <w:t xml:space="preserve">Action for implementation </w:t>
            </w:r>
            <w:r w:rsidR="00262136">
              <w:rPr>
                <w:sz w:val="24"/>
                <w:szCs w:val="24"/>
              </w:rPr>
              <w:t>for consideration</w:t>
            </w:r>
          </w:p>
        </w:tc>
        <w:tc>
          <w:tcPr>
            <w:tcW w:w="954" w:type="dxa"/>
            <w:tcBorders>
              <w:top w:val="none" w:sz="0" w:space="0" w:color="auto"/>
              <w:bottom w:val="none" w:sz="0" w:space="0" w:color="auto"/>
            </w:tcBorders>
          </w:tcPr>
          <w:p w14:paraId="73AE5ACE" w14:textId="67958547" w:rsidR="00FB50FA" w:rsidRDefault="00FB50FA" w:rsidP="00E5162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23-24</w:t>
            </w:r>
          </w:p>
        </w:tc>
      </w:tr>
      <w:tr w:rsidR="00FB50FA" w14:paraId="0943D983" w14:textId="77777777" w:rsidTr="00262136">
        <w:trPr>
          <w:trHeight w:val="680"/>
        </w:trPr>
        <w:tc>
          <w:tcPr>
            <w:cnfStyle w:val="001000000000" w:firstRow="0" w:lastRow="0" w:firstColumn="1" w:lastColumn="0" w:oddVBand="0" w:evenVBand="0" w:oddHBand="0" w:evenHBand="0" w:firstRowFirstColumn="0" w:firstRowLastColumn="0" w:lastRowFirstColumn="0" w:lastRowLastColumn="0"/>
            <w:tcW w:w="1134" w:type="dxa"/>
          </w:tcPr>
          <w:p w14:paraId="29A29652" w14:textId="0BAAF05E" w:rsidR="00FB50FA" w:rsidRDefault="00FB50FA" w:rsidP="00E51624">
            <w:pPr>
              <w:pStyle w:val="NoSpacing"/>
              <w:spacing w:before="120" w:after="120"/>
              <w:jc w:val="both"/>
              <w:rPr>
                <w:sz w:val="24"/>
                <w:szCs w:val="24"/>
              </w:rPr>
            </w:pPr>
            <w:r>
              <w:rPr>
                <w:sz w:val="24"/>
                <w:szCs w:val="24"/>
              </w:rPr>
              <w:t>14</w:t>
            </w:r>
          </w:p>
        </w:tc>
        <w:tc>
          <w:tcPr>
            <w:tcW w:w="7404" w:type="dxa"/>
          </w:tcPr>
          <w:p w14:paraId="5D6D8A2D" w14:textId="61B53E55" w:rsidR="00FB50FA" w:rsidRDefault="00FB50FA" w:rsidP="00E51624">
            <w:pPr>
              <w:pStyle w:val="NoSpacing"/>
              <w:spacing w:before="120" w:after="120"/>
              <w:jc w:val="both"/>
              <w:cnfStyle w:val="000000000000" w:firstRow="0" w:lastRow="0" w:firstColumn="0" w:lastColumn="0" w:oddVBand="0" w:evenVBand="0" w:oddHBand="0" w:evenHBand="0" w:firstRowFirstColumn="0" w:firstRowLastColumn="0" w:lastRowFirstColumn="0" w:lastRowLastColumn="0"/>
              <w:rPr>
                <w:sz w:val="24"/>
                <w:szCs w:val="24"/>
              </w:rPr>
            </w:pPr>
            <w:r w:rsidRPr="00AC3F03">
              <w:rPr>
                <w:sz w:val="24"/>
                <w:szCs w:val="24"/>
              </w:rPr>
              <w:t>Mapping agreed actions and further actions onto Strategic Goals: Outcomes and Outputs</w:t>
            </w:r>
          </w:p>
        </w:tc>
        <w:tc>
          <w:tcPr>
            <w:tcW w:w="954" w:type="dxa"/>
          </w:tcPr>
          <w:p w14:paraId="4E5AB7A3" w14:textId="5FDC0042" w:rsidR="00FB50FA" w:rsidRDefault="00FB50FA" w:rsidP="00E51624">
            <w:pPr>
              <w:pStyle w:val="NoSpacing"/>
              <w:spacing w:before="120" w:after="120"/>
              <w:jc w:val="righ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25-38</w:t>
            </w:r>
          </w:p>
        </w:tc>
      </w:tr>
      <w:tr w:rsidR="00FB50FA" w14:paraId="108BD77D" w14:textId="77777777" w:rsidTr="0026213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tcBorders>
          </w:tcPr>
          <w:p w14:paraId="2720B0A0" w14:textId="5D1BBE44" w:rsidR="00FB50FA" w:rsidRDefault="00FB50FA" w:rsidP="00E51624">
            <w:pPr>
              <w:pStyle w:val="NoSpacing"/>
              <w:spacing w:before="120" w:after="120"/>
              <w:jc w:val="both"/>
              <w:rPr>
                <w:sz w:val="24"/>
                <w:szCs w:val="24"/>
              </w:rPr>
            </w:pPr>
            <w:r>
              <w:rPr>
                <w:sz w:val="24"/>
                <w:szCs w:val="24"/>
              </w:rPr>
              <w:t>15</w:t>
            </w:r>
          </w:p>
        </w:tc>
        <w:tc>
          <w:tcPr>
            <w:tcW w:w="7404" w:type="dxa"/>
            <w:tcBorders>
              <w:top w:val="none" w:sz="0" w:space="0" w:color="auto"/>
              <w:bottom w:val="none" w:sz="0" w:space="0" w:color="auto"/>
            </w:tcBorders>
          </w:tcPr>
          <w:p w14:paraId="2C24B1AF" w14:textId="2F5D291C" w:rsidR="00FB50FA" w:rsidRDefault="00FB50FA" w:rsidP="00E51624">
            <w:pPr>
              <w:pStyle w:val="NoSpacing"/>
              <w:spacing w:before="120" w:after="120"/>
              <w:jc w:val="both"/>
              <w:cnfStyle w:val="000000100000" w:firstRow="0" w:lastRow="0" w:firstColumn="0" w:lastColumn="0" w:oddVBand="0" w:evenVBand="0" w:oddHBand="1" w:evenHBand="0" w:firstRowFirstColumn="0" w:firstRowLastColumn="0" w:lastRowFirstColumn="0" w:lastRowLastColumn="0"/>
              <w:rPr>
                <w:sz w:val="24"/>
                <w:szCs w:val="24"/>
              </w:rPr>
            </w:pPr>
            <w:r w:rsidRPr="00FB50FA">
              <w:rPr>
                <w:sz w:val="24"/>
                <w:szCs w:val="24"/>
              </w:rPr>
              <w:t>National Youth Volunteering Strategy</w:t>
            </w:r>
            <w:r>
              <w:rPr>
                <w:sz w:val="24"/>
                <w:szCs w:val="24"/>
              </w:rPr>
              <w:t xml:space="preserve"> Text</w:t>
            </w:r>
          </w:p>
        </w:tc>
        <w:tc>
          <w:tcPr>
            <w:tcW w:w="954" w:type="dxa"/>
            <w:tcBorders>
              <w:top w:val="none" w:sz="0" w:space="0" w:color="auto"/>
              <w:bottom w:val="none" w:sz="0" w:space="0" w:color="auto"/>
            </w:tcBorders>
          </w:tcPr>
          <w:p w14:paraId="16C14BF6" w14:textId="5C33E384" w:rsidR="00FB50FA" w:rsidRDefault="00FB50FA" w:rsidP="00E51624">
            <w:pPr>
              <w:pStyle w:val="NoSpacing"/>
              <w:spacing w:before="120" w:after="120"/>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39-53</w:t>
            </w:r>
          </w:p>
        </w:tc>
      </w:tr>
    </w:tbl>
    <w:p w14:paraId="61506623" w14:textId="698A1FF5" w:rsidR="002E035E" w:rsidRDefault="002E035E">
      <w:pPr>
        <w:rPr>
          <w:rFonts w:cstheme="minorHAnsi"/>
          <w:b/>
          <w:bCs/>
          <w:u w:val="single"/>
        </w:rPr>
      </w:pPr>
    </w:p>
    <w:p w14:paraId="69BF6E85" w14:textId="77777777" w:rsidR="002E035E" w:rsidRDefault="002E035E">
      <w:pPr>
        <w:rPr>
          <w:rFonts w:cstheme="minorHAnsi"/>
          <w:b/>
          <w:bCs/>
          <w:sz w:val="24"/>
          <w:szCs w:val="24"/>
          <w:u w:val="single"/>
        </w:rPr>
      </w:pPr>
      <w:r>
        <w:rPr>
          <w:rFonts w:cstheme="minorHAnsi"/>
          <w:b/>
          <w:bCs/>
          <w:sz w:val="24"/>
          <w:szCs w:val="24"/>
          <w:u w:val="single"/>
        </w:rPr>
        <w:br w:type="page"/>
      </w:r>
    </w:p>
    <w:p w14:paraId="04282328" w14:textId="77777777" w:rsidR="00E51624" w:rsidRDefault="00E51624" w:rsidP="00E51624">
      <w:pPr>
        <w:pStyle w:val="NoSpacing"/>
        <w:ind w:left="-357"/>
        <w:jc w:val="center"/>
        <w:rPr>
          <w:rFonts w:cstheme="minorHAnsi"/>
          <w:b/>
          <w:bCs/>
          <w:sz w:val="24"/>
          <w:szCs w:val="24"/>
          <w:u w:val="single"/>
        </w:rPr>
      </w:pPr>
      <w:r w:rsidRPr="00E51624">
        <w:rPr>
          <w:rFonts w:cstheme="minorHAnsi"/>
          <w:b/>
          <w:bCs/>
          <w:sz w:val="24"/>
          <w:szCs w:val="24"/>
          <w:u w:val="single"/>
        </w:rPr>
        <w:lastRenderedPageBreak/>
        <w:t>Actionable Programme:</w:t>
      </w:r>
    </w:p>
    <w:p w14:paraId="0097E28B" w14:textId="76330F2F" w:rsidR="00F9382B" w:rsidRDefault="00E51624" w:rsidP="002E035E">
      <w:pPr>
        <w:pStyle w:val="NoSpacing"/>
        <w:spacing w:line="360" w:lineRule="auto"/>
        <w:ind w:left="-357"/>
        <w:jc w:val="center"/>
        <w:rPr>
          <w:rFonts w:cstheme="minorHAnsi"/>
          <w:b/>
          <w:bCs/>
          <w:sz w:val="24"/>
          <w:szCs w:val="24"/>
          <w:u w:val="single"/>
        </w:rPr>
      </w:pPr>
      <w:r>
        <w:rPr>
          <w:rFonts w:cstheme="minorHAnsi"/>
          <w:b/>
          <w:bCs/>
          <w:sz w:val="24"/>
          <w:szCs w:val="24"/>
          <w:u w:val="single"/>
        </w:rPr>
        <w:t xml:space="preserve"> </w:t>
      </w:r>
      <w:r w:rsidR="00863F05" w:rsidRPr="002E035E">
        <w:rPr>
          <w:rFonts w:cstheme="minorHAnsi"/>
          <w:b/>
          <w:bCs/>
          <w:sz w:val="24"/>
          <w:szCs w:val="24"/>
          <w:u w:val="single"/>
        </w:rPr>
        <w:t>Agreed Action</w:t>
      </w:r>
      <w:r w:rsidR="002E035E" w:rsidRPr="002E035E">
        <w:rPr>
          <w:rFonts w:cstheme="minorHAnsi"/>
          <w:b/>
          <w:bCs/>
          <w:sz w:val="24"/>
          <w:szCs w:val="24"/>
          <w:u w:val="single"/>
        </w:rPr>
        <w:t>s in implementing the National Youth Volunteering Strateg</w:t>
      </w:r>
      <w:r w:rsidR="002E035E">
        <w:rPr>
          <w:rFonts w:cstheme="minorHAnsi"/>
          <w:b/>
          <w:bCs/>
          <w:sz w:val="24"/>
          <w:szCs w:val="24"/>
          <w:u w:val="single"/>
        </w:rPr>
        <w:t>y</w:t>
      </w:r>
      <w:r w:rsidR="0034048B">
        <w:rPr>
          <w:rFonts w:cstheme="minorHAnsi"/>
          <w:b/>
          <w:bCs/>
          <w:sz w:val="24"/>
          <w:szCs w:val="24"/>
          <w:u w:val="single"/>
        </w:rPr>
        <w:t xml:space="preserve"> as applied to the Kurdish Region of Iraq</w:t>
      </w:r>
    </w:p>
    <w:p w14:paraId="1C42F24A" w14:textId="5D82D93C" w:rsidR="002E035E" w:rsidRDefault="002E035E" w:rsidP="000F49C3">
      <w:pPr>
        <w:pStyle w:val="NoSpacing"/>
        <w:spacing w:line="360" w:lineRule="auto"/>
        <w:ind w:left="-357"/>
        <w:jc w:val="both"/>
      </w:pPr>
      <w:r w:rsidRPr="00AC3F03">
        <w:t>Th</w:t>
      </w:r>
      <w:r w:rsidR="00B9747F">
        <w:t>e National</w:t>
      </w:r>
      <w:r w:rsidRPr="00AC3F03">
        <w:t xml:space="preserve"> Action Plan proposes the following 17 Agreed and 6 Further Actions to support the delivery of the National Strategy for Youth Volunteering in Iraq</w:t>
      </w:r>
      <w:r w:rsidR="0034048B">
        <w:t xml:space="preserve">, following consultation with the Ministry of Youth and Culture of the Kurdish Regional Government and civil society representatives from the Region, an adapted version of the action plan is proposed here. Rather than reproduce all the details outlined in the National Action plan it is recommended that this document </w:t>
      </w:r>
      <w:r w:rsidR="00B9747F">
        <w:t xml:space="preserve">be </w:t>
      </w:r>
      <w:r w:rsidR="0034048B">
        <w:t xml:space="preserve">read in conjunction with the national document which provides the context and the background. </w:t>
      </w:r>
      <w:r w:rsidR="004668B8">
        <w:t>As noted at the end of the Plan that some areas in which the balance between national and regional initiatives still needs to be decided.</w:t>
      </w:r>
    </w:p>
    <w:p w14:paraId="0D4DAD9B" w14:textId="7809BF23" w:rsidR="0034048B" w:rsidRDefault="0034048B" w:rsidP="000F49C3">
      <w:pPr>
        <w:pStyle w:val="NoSpacing"/>
        <w:spacing w:line="360" w:lineRule="auto"/>
        <w:ind w:left="-357"/>
        <w:jc w:val="both"/>
      </w:pPr>
    </w:p>
    <w:p w14:paraId="28F6ABE2" w14:textId="439ACC10" w:rsidR="0034048B" w:rsidRDefault="0034048B" w:rsidP="000F49C3">
      <w:pPr>
        <w:pStyle w:val="NoSpacing"/>
        <w:spacing w:line="360" w:lineRule="auto"/>
        <w:ind w:left="-357"/>
        <w:jc w:val="both"/>
      </w:pPr>
      <w:r>
        <w:t>In KRI the situation i</w:t>
      </w:r>
      <w:r w:rsidR="00B9747F">
        <w:t>s slightly</w:t>
      </w:r>
      <w:r>
        <w:t xml:space="preserve"> different from the rest of Iraq in two important respects. Firstly, the KRI enjoyed support through a project that was conducted</w:t>
      </w:r>
      <w:r w:rsidR="00503A66">
        <w:t xml:space="preserve"> seven </w:t>
      </w:r>
      <w:r>
        <w:t xml:space="preserve">years, </w:t>
      </w:r>
      <w:proofErr w:type="gramStart"/>
      <w:r>
        <w:t>i</w:t>
      </w:r>
      <w:r w:rsidR="004668B8">
        <w:t>.</w:t>
      </w:r>
      <w:r>
        <w:t>e</w:t>
      </w:r>
      <w:r w:rsidR="004668B8">
        <w:t>.</w:t>
      </w:r>
      <w:proofErr w:type="gramEnd"/>
      <w:r>
        <w:t xml:space="preserve"> before the Daesh assault on the country, and this project produced a number of imp</w:t>
      </w:r>
      <w:r w:rsidR="00503A66">
        <w:t>o</w:t>
      </w:r>
      <w:r>
        <w:t>rtant outcomes. Included in these outcomes is a draft law</w:t>
      </w:r>
      <w:r w:rsidR="00503A66">
        <w:t xml:space="preserve"> on volunteering</w:t>
      </w:r>
      <w:r w:rsidR="00B9747F">
        <w:t xml:space="preserve"> which is attached as an annex to this document</w:t>
      </w:r>
      <w:r w:rsidR="00503A66">
        <w:t>. A priority in the KRI is therefore moving forward with the process of developing a law on volunteering. This could be based on a national law if the national law i</w:t>
      </w:r>
      <w:r w:rsidR="00B9747F">
        <w:t>s</w:t>
      </w:r>
      <w:r w:rsidR="00503A66">
        <w:t xml:space="preserve"> forthcoming or it could be based on the draft law that already  exists. The Directorate of Youth has </w:t>
      </w:r>
      <w:r w:rsidR="00B9747F">
        <w:t xml:space="preserve">also </w:t>
      </w:r>
      <w:r w:rsidR="00503A66">
        <w:t>been very busy during the Covd-19 crisis and mobilised young people to work in hospitals</w:t>
      </w:r>
      <w:r w:rsidR="004668B8">
        <w:t xml:space="preserve"> and in other roles</w:t>
      </w:r>
      <w:r w:rsidR="00503A66">
        <w:t xml:space="preserve">. This has created a </w:t>
      </w:r>
      <w:r w:rsidR="004668B8">
        <w:t>cadre</w:t>
      </w:r>
      <w:r w:rsidR="00503A66">
        <w:t xml:space="preserve"> of young people who are working as volunteers directly and are not in a civil society organisation</w:t>
      </w:r>
      <w:r w:rsidR="00B9747F">
        <w:t>s</w:t>
      </w:r>
      <w:r w:rsidR="00503A66">
        <w:t>. This means that the mapping exercise envisioned at the national scale is also an important priority for the KRG.</w:t>
      </w:r>
      <w:r w:rsidR="00B9747F">
        <w:t xml:space="preserve"> There are also important institutional differences between the relevant regional ministries and the national ministries. Finally, there was a committee in the Kurdish Regional Parliament which was specifically concerned with these issues. That committee needs to be reconvened. </w:t>
      </w:r>
    </w:p>
    <w:p w14:paraId="3601D21C" w14:textId="7EE65C27" w:rsidR="00B9747F" w:rsidRDefault="00B9747F" w:rsidP="00514E8B">
      <w:pPr>
        <w:pStyle w:val="NoSpacing"/>
        <w:ind w:left="-357"/>
        <w:jc w:val="both"/>
      </w:pPr>
    </w:p>
    <w:p w14:paraId="666A3828" w14:textId="7155DBEB" w:rsidR="00B9747F" w:rsidRDefault="00B9747F" w:rsidP="000F49C3">
      <w:pPr>
        <w:pStyle w:val="NoSpacing"/>
        <w:spacing w:line="360" w:lineRule="auto"/>
        <w:ind w:left="-357"/>
        <w:jc w:val="both"/>
      </w:pPr>
      <w:r>
        <w:t xml:space="preserve">Given this context the proposal actions for the KRI are re-ordered and given a different </w:t>
      </w:r>
      <w:r w:rsidR="000F49C3">
        <w:t>set of priorities. In sum, the actions come down to five areas:</w:t>
      </w:r>
    </w:p>
    <w:p w14:paraId="042A5986" w14:textId="659EE264" w:rsidR="000F49C3" w:rsidRDefault="000F49C3" w:rsidP="000F49C3">
      <w:pPr>
        <w:pStyle w:val="NoSpacing"/>
        <w:numPr>
          <w:ilvl w:val="0"/>
          <w:numId w:val="59"/>
        </w:numPr>
        <w:spacing w:line="360" w:lineRule="auto"/>
        <w:jc w:val="both"/>
      </w:pPr>
      <w:r>
        <w:t>Providing the legal basis for volunteering</w:t>
      </w:r>
      <w:r w:rsidR="004668B8">
        <w:t>, develop a code of conduct and best practice models</w:t>
      </w:r>
    </w:p>
    <w:p w14:paraId="03BB79B3" w14:textId="447629B2" w:rsidR="000F49C3" w:rsidRDefault="000F49C3" w:rsidP="000F49C3">
      <w:pPr>
        <w:pStyle w:val="NoSpacing"/>
        <w:numPr>
          <w:ilvl w:val="0"/>
          <w:numId w:val="59"/>
        </w:numPr>
        <w:spacing w:line="360" w:lineRule="auto"/>
        <w:jc w:val="both"/>
      </w:pPr>
      <w:r>
        <w:t>Making the administrative arrangement to support volunteering including the parliamentary committee and a mechanism for inter-departmental co-ordination</w:t>
      </w:r>
    </w:p>
    <w:p w14:paraId="2ECC2066" w14:textId="65F899FE" w:rsidR="000F49C3" w:rsidRDefault="000F49C3" w:rsidP="000F49C3">
      <w:pPr>
        <w:pStyle w:val="NoSpacing"/>
        <w:numPr>
          <w:ilvl w:val="0"/>
          <w:numId w:val="59"/>
        </w:numPr>
        <w:spacing w:line="360" w:lineRule="auto"/>
        <w:jc w:val="both"/>
      </w:pPr>
      <w:r>
        <w:t>Mapping the extent, location and type of volunteering that is taking place</w:t>
      </w:r>
    </w:p>
    <w:p w14:paraId="2CC27805" w14:textId="0D389179" w:rsidR="000F49C3" w:rsidRDefault="000F49C3" w:rsidP="000F49C3">
      <w:pPr>
        <w:pStyle w:val="NoSpacing"/>
        <w:numPr>
          <w:ilvl w:val="0"/>
          <w:numId w:val="59"/>
        </w:numPr>
        <w:spacing w:line="360" w:lineRule="auto"/>
        <w:jc w:val="both"/>
      </w:pPr>
      <w:r>
        <w:t>Developing models for recognition and reward for volunteering</w:t>
      </w:r>
    </w:p>
    <w:p w14:paraId="505F7C3F" w14:textId="4E318D86" w:rsidR="000F49C3" w:rsidRDefault="000F49C3" w:rsidP="000F49C3">
      <w:pPr>
        <w:pStyle w:val="NoSpacing"/>
        <w:numPr>
          <w:ilvl w:val="0"/>
          <w:numId w:val="59"/>
        </w:numPr>
        <w:spacing w:line="360" w:lineRule="auto"/>
        <w:jc w:val="both"/>
      </w:pPr>
      <w:r>
        <w:t>Establishing a centre or directorate in the ministry to deliver standard setting, training and capacity building and be the established point of contact for the international donor community</w:t>
      </w:r>
    </w:p>
    <w:p w14:paraId="69441606" w14:textId="77777777" w:rsidR="00514E8B" w:rsidRDefault="00514E8B" w:rsidP="00514E8B">
      <w:pPr>
        <w:pStyle w:val="NoSpacing"/>
        <w:ind w:left="-357"/>
        <w:jc w:val="both"/>
      </w:pPr>
    </w:p>
    <w:p w14:paraId="7A3EDE85" w14:textId="4069467B" w:rsidR="008A0EE2" w:rsidRPr="003D23D8" w:rsidRDefault="008A0EE2" w:rsidP="00B67276">
      <w:pPr>
        <w:pStyle w:val="NoSpacing"/>
        <w:numPr>
          <w:ilvl w:val="0"/>
          <w:numId w:val="1"/>
        </w:numPr>
        <w:spacing w:line="360" w:lineRule="auto"/>
        <w:ind w:hanging="720"/>
        <w:jc w:val="both"/>
        <w:rPr>
          <w:b/>
          <w:bCs/>
          <w:sz w:val="24"/>
          <w:szCs w:val="24"/>
        </w:rPr>
      </w:pPr>
      <w:r w:rsidRPr="003D23D8">
        <w:rPr>
          <w:b/>
          <w:bCs/>
          <w:sz w:val="24"/>
          <w:szCs w:val="24"/>
        </w:rPr>
        <w:t>Context</w:t>
      </w:r>
    </w:p>
    <w:p w14:paraId="2B2A199E" w14:textId="77777777" w:rsidR="000F49C3" w:rsidRDefault="003D23D8" w:rsidP="000F49C3">
      <w:pPr>
        <w:pStyle w:val="NoSpacing"/>
        <w:numPr>
          <w:ilvl w:val="1"/>
          <w:numId w:val="1"/>
        </w:numPr>
        <w:spacing w:line="360" w:lineRule="auto"/>
        <w:ind w:left="794" w:hanging="720"/>
        <w:jc w:val="both"/>
        <w:rPr>
          <w:sz w:val="24"/>
          <w:szCs w:val="24"/>
        </w:rPr>
      </w:pPr>
      <w:r w:rsidRPr="000F49C3">
        <w:rPr>
          <w:sz w:val="24"/>
          <w:szCs w:val="24"/>
        </w:rPr>
        <w:t>This Action Plan was prepared following consultations with stakeholders in the Kurdish Region</w:t>
      </w:r>
      <w:r w:rsidR="000F49C3" w:rsidRPr="000F49C3">
        <w:rPr>
          <w:sz w:val="24"/>
          <w:szCs w:val="24"/>
        </w:rPr>
        <w:t xml:space="preserve"> of Iraq, both</w:t>
      </w:r>
      <w:r w:rsidRPr="000F49C3">
        <w:rPr>
          <w:sz w:val="24"/>
          <w:szCs w:val="24"/>
        </w:rPr>
        <w:t xml:space="preserve"> Government and representatives of Civil Society.</w:t>
      </w:r>
    </w:p>
    <w:p w14:paraId="5C69291C" w14:textId="77777777" w:rsidR="00830196" w:rsidRDefault="00830196" w:rsidP="00830196">
      <w:pPr>
        <w:pStyle w:val="NoSpacing"/>
        <w:spacing w:line="360" w:lineRule="auto"/>
        <w:ind w:left="792"/>
        <w:jc w:val="both"/>
        <w:rPr>
          <w:b/>
          <w:bCs/>
          <w:sz w:val="24"/>
          <w:szCs w:val="24"/>
        </w:rPr>
      </w:pPr>
    </w:p>
    <w:p w14:paraId="173424AF" w14:textId="77777777" w:rsidR="00830196" w:rsidRDefault="00830196" w:rsidP="00B67276">
      <w:pPr>
        <w:pStyle w:val="NoSpacing"/>
        <w:numPr>
          <w:ilvl w:val="0"/>
          <w:numId w:val="1"/>
        </w:numPr>
        <w:spacing w:line="360" w:lineRule="auto"/>
        <w:jc w:val="both"/>
        <w:rPr>
          <w:b/>
          <w:bCs/>
          <w:sz w:val="24"/>
          <w:szCs w:val="24"/>
        </w:rPr>
      </w:pPr>
      <w:r>
        <w:rPr>
          <w:b/>
          <w:bCs/>
          <w:sz w:val="24"/>
          <w:szCs w:val="24"/>
        </w:rPr>
        <w:t>T</w:t>
      </w:r>
      <w:r w:rsidRPr="00EE71DC">
        <w:rPr>
          <w:b/>
          <w:bCs/>
          <w:sz w:val="24"/>
          <w:szCs w:val="24"/>
        </w:rPr>
        <w:t>he National Strategy</w:t>
      </w:r>
    </w:p>
    <w:p w14:paraId="46701522" w14:textId="1F83E6DB" w:rsidR="00830196" w:rsidRPr="00EE71DC" w:rsidRDefault="00830196" w:rsidP="00B67276">
      <w:pPr>
        <w:pStyle w:val="NoSpacing"/>
        <w:numPr>
          <w:ilvl w:val="1"/>
          <w:numId w:val="1"/>
        </w:numPr>
        <w:spacing w:line="360" w:lineRule="auto"/>
        <w:jc w:val="both"/>
        <w:rPr>
          <w:b/>
          <w:bCs/>
          <w:sz w:val="24"/>
          <w:szCs w:val="24"/>
        </w:rPr>
      </w:pPr>
      <w:r w:rsidRPr="00EE71DC">
        <w:rPr>
          <w:sz w:val="24"/>
          <w:szCs w:val="24"/>
        </w:rPr>
        <w:t>In reviewing the national strategy there are a set of core challenges that were present at the time the strategy was originally developed and remain important now</w:t>
      </w:r>
      <w:r w:rsidR="000F49C3">
        <w:rPr>
          <w:sz w:val="24"/>
          <w:szCs w:val="24"/>
        </w:rPr>
        <w:t xml:space="preserve"> in the KRI as in the rest of Iraq</w:t>
      </w:r>
      <w:r w:rsidRPr="00EE71DC">
        <w:rPr>
          <w:sz w:val="24"/>
          <w:szCs w:val="24"/>
        </w:rPr>
        <w:t>:</w:t>
      </w:r>
    </w:p>
    <w:p w14:paraId="54E795BD" w14:textId="77777777" w:rsidR="00830196" w:rsidRDefault="00830196" w:rsidP="00B67276">
      <w:pPr>
        <w:pStyle w:val="NoSpacing"/>
        <w:numPr>
          <w:ilvl w:val="2"/>
          <w:numId w:val="1"/>
        </w:numPr>
        <w:spacing w:line="360" w:lineRule="auto"/>
        <w:ind w:left="1400" w:hanging="680"/>
        <w:jc w:val="both"/>
        <w:rPr>
          <w:sz w:val="24"/>
          <w:szCs w:val="24"/>
        </w:rPr>
      </w:pPr>
      <w:r w:rsidRPr="00EE71DC">
        <w:rPr>
          <w:sz w:val="24"/>
          <w:szCs w:val="24"/>
        </w:rPr>
        <w:t>How can volunteering be established as one of the foundations of development in Iraq?</w:t>
      </w:r>
    </w:p>
    <w:p w14:paraId="53684C13" w14:textId="77777777" w:rsidR="00830196" w:rsidRPr="00EE71DC" w:rsidRDefault="00830196" w:rsidP="00B67276">
      <w:pPr>
        <w:pStyle w:val="NoSpacing"/>
        <w:numPr>
          <w:ilvl w:val="2"/>
          <w:numId w:val="1"/>
        </w:numPr>
        <w:spacing w:line="360" w:lineRule="auto"/>
        <w:ind w:left="1400" w:hanging="680"/>
        <w:jc w:val="both"/>
        <w:rPr>
          <w:sz w:val="24"/>
          <w:szCs w:val="24"/>
        </w:rPr>
      </w:pPr>
      <w:r w:rsidRPr="00EE71DC">
        <w:rPr>
          <w:sz w:val="24"/>
          <w:szCs w:val="24"/>
        </w:rPr>
        <w:t>How can policy be developed and implemented across government to incentivize young people to engage in active voluntary participation?</w:t>
      </w:r>
    </w:p>
    <w:p w14:paraId="633B5BA1" w14:textId="25DB8D16" w:rsidR="00830196" w:rsidRDefault="00830196" w:rsidP="00B67276">
      <w:pPr>
        <w:pStyle w:val="NoSpacing"/>
        <w:numPr>
          <w:ilvl w:val="2"/>
          <w:numId w:val="1"/>
        </w:numPr>
        <w:spacing w:line="360" w:lineRule="auto"/>
        <w:ind w:left="1400" w:hanging="680"/>
        <w:jc w:val="both"/>
        <w:rPr>
          <w:sz w:val="24"/>
          <w:szCs w:val="24"/>
        </w:rPr>
      </w:pPr>
      <w:r w:rsidRPr="00FA183F">
        <w:rPr>
          <w:sz w:val="24"/>
          <w:szCs w:val="24"/>
        </w:rPr>
        <w:t>How can government and civil society be mobilized fully in support of galvanizing these young people to become active voluntary participates,</w:t>
      </w:r>
      <w:r w:rsidR="003D23D8">
        <w:rPr>
          <w:sz w:val="24"/>
          <w:szCs w:val="24"/>
        </w:rPr>
        <w:t xml:space="preserve"> </w:t>
      </w:r>
      <w:r w:rsidR="00B75149">
        <w:rPr>
          <w:sz w:val="24"/>
          <w:szCs w:val="24"/>
        </w:rPr>
        <w:t xml:space="preserve">and </w:t>
      </w:r>
      <w:r w:rsidR="00B75149" w:rsidRPr="00FA183F">
        <w:rPr>
          <w:sz w:val="24"/>
          <w:szCs w:val="24"/>
        </w:rPr>
        <w:t>active</w:t>
      </w:r>
      <w:r w:rsidRPr="00FA183F">
        <w:rPr>
          <w:sz w:val="24"/>
          <w:szCs w:val="24"/>
        </w:rPr>
        <w:t xml:space="preserve"> citizens?</w:t>
      </w:r>
    </w:p>
    <w:p w14:paraId="77370A73" w14:textId="70538672" w:rsidR="00830196" w:rsidRDefault="00830196" w:rsidP="00B67276">
      <w:pPr>
        <w:pStyle w:val="NoSpacing"/>
        <w:numPr>
          <w:ilvl w:val="1"/>
          <w:numId w:val="1"/>
        </w:numPr>
        <w:spacing w:line="360" w:lineRule="auto"/>
        <w:jc w:val="both"/>
        <w:rPr>
          <w:sz w:val="24"/>
          <w:szCs w:val="24"/>
        </w:rPr>
      </w:pPr>
      <w:r w:rsidRPr="00EE71DC">
        <w:rPr>
          <w:sz w:val="24"/>
          <w:szCs w:val="24"/>
        </w:rPr>
        <w:t>The national strategy identified two overarching strateg</w:t>
      </w:r>
      <w:r w:rsidR="00CC4EAF">
        <w:rPr>
          <w:sz w:val="24"/>
          <w:szCs w:val="24"/>
        </w:rPr>
        <w:t>ic</w:t>
      </w:r>
      <w:r w:rsidRPr="00EE71DC">
        <w:rPr>
          <w:sz w:val="24"/>
          <w:szCs w:val="24"/>
        </w:rPr>
        <w:t xml:space="preserve"> goals</w:t>
      </w:r>
      <w:r w:rsidR="000178B8">
        <w:rPr>
          <w:sz w:val="24"/>
          <w:szCs w:val="24"/>
        </w:rPr>
        <w:t xml:space="preserve"> which are reflected in the draft regional law on volunteering:</w:t>
      </w:r>
      <w:r w:rsidRPr="00EE71DC">
        <w:rPr>
          <w:sz w:val="24"/>
          <w:szCs w:val="24"/>
        </w:rPr>
        <w:t xml:space="preserve"> </w:t>
      </w:r>
    </w:p>
    <w:p w14:paraId="1598CB40" w14:textId="77777777" w:rsidR="00830196" w:rsidRDefault="00830196" w:rsidP="00B67276">
      <w:pPr>
        <w:pStyle w:val="NoSpacing"/>
        <w:numPr>
          <w:ilvl w:val="2"/>
          <w:numId w:val="1"/>
        </w:numPr>
        <w:spacing w:line="360" w:lineRule="auto"/>
        <w:ind w:left="1400" w:hanging="680"/>
        <w:jc w:val="both"/>
        <w:rPr>
          <w:sz w:val="24"/>
          <w:szCs w:val="24"/>
        </w:rPr>
      </w:pPr>
      <w:r w:rsidRPr="00EE71DC">
        <w:rPr>
          <w:sz w:val="24"/>
          <w:szCs w:val="24"/>
        </w:rPr>
        <w:t>Improving and increasing volunteering opportunities in both quantity and quality to contribute to the personal and social development of youth and increase the effectiveness of their participation in society.</w:t>
      </w:r>
    </w:p>
    <w:p w14:paraId="21BA1844" w14:textId="77777777" w:rsidR="00830196" w:rsidRDefault="00830196" w:rsidP="00B67276">
      <w:pPr>
        <w:pStyle w:val="NoSpacing"/>
        <w:numPr>
          <w:ilvl w:val="2"/>
          <w:numId w:val="1"/>
        </w:numPr>
        <w:spacing w:line="360" w:lineRule="auto"/>
        <w:jc w:val="both"/>
        <w:rPr>
          <w:sz w:val="24"/>
          <w:szCs w:val="24"/>
        </w:rPr>
      </w:pPr>
      <w:r w:rsidRPr="00EE71DC">
        <w:rPr>
          <w:sz w:val="24"/>
          <w:szCs w:val="24"/>
        </w:rPr>
        <w:t>Increasing the participation of Iraqi Female and Male youths in voluntary wor</w:t>
      </w:r>
      <w:r>
        <w:rPr>
          <w:sz w:val="24"/>
          <w:szCs w:val="24"/>
        </w:rPr>
        <w:t>k.</w:t>
      </w:r>
    </w:p>
    <w:p w14:paraId="7B419D26" w14:textId="1DBF7834" w:rsidR="00830196" w:rsidRPr="00EE71DC" w:rsidRDefault="00830196" w:rsidP="00B67276">
      <w:pPr>
        <w:pStyle w:val="NoSpacing"/>
        <w:numPr>
          <w:ilvl w:val="0"/>
          <w:numId w:val="1"/>
        </w:numPr>
        <w:spacing w:line="360" w:lineRule="auto"/>
        <w:jc w:val="both"/>
        <w:rPr>
          <w:b/>
          <w:bCs/>
          <w:sz w:val="24"/>
          <w:szCs w:val="24"/>
        </w:rPr>
      </w:pPr>
      <w:r w:rsidRPr="00EE71DC">
        <w:rPr>
          <w:b/>
          <w:bCs/>
          <w:sz w:val="24"/>
          <w:szCs w:val="24"/>
        </w:rPr>
        <w:t>Weaknesses Identified in the National Strategy</w:t>
      </w:r>
      <w:r w:rsidR="000178B8">
        <w:rPr>
          <w:b/>
          <w:bCs/>
          <w:sz w:val="24"/>
          <w:szCs w:val="24"/>
        </w:rPr>
        <w:t xml:space="preserve"> that apply to the KRI</w:t>
      </w:r>
    </w:p>
    <w:p w14:paraId="1F36C0B4" w14:textId="39649D5F" w:rsidR="00830196" w:rsidRPr="00EE71DC" w:rsidRDefault="00830196" w:rsidP="00B67276">
      <w:pPr>
        <w:pStyle w:val="NoSpacing"/>
        <w:numPr>
          <w:ilvl w:val="1"/>
          <w:numId w:val="1"/>
        </w:numPr>
        <w:spacing w:line="360" w:lineRule="auto"/>
        <w:jc w:val="both"/>
        <w:rPr>
          <w:sz w:val="24"/>
          <w:szCs w:val="24"/>
        </w:rPr>
      </w:pPr>
      <w:r w:rsidRPr="00EE71DC">
        <w:rPr>
          <w:sz w:val="24"/>
          <w:szCs w:val="24"/>
        </w:rPr>
        <w:t xml:space="preserve">The weaknesses that were identified in the original SWAT analysis of the strategy were reflected in the stakeholder consultations that took place in </w:t>
      </w:r>
      <w:r w:rsidR="00CC4EAF">
        <w:rPr>
          <w:sz w:val="24"/>
          <w:szCs w:val="24"/>
        </w:rPr>
        <w:t xml:space="preserve">the </w:t>
      </w:r>
      <w:r w:rsidRPr="00EE71DC">
        <w:rPr>
          <w:sz w:val="24"/>
          <w:szCs w:val="24"/>
        </w:rPr>
        <w:t xml:space="preserve">preparation of this Action Plan. The weaknesses originally identified included: </w:t>
      </w:r>
    </w:p>
    <w:p w14:paraId="128B83A6" w14:textId="56AC6DAF" w:rsidR="00830196" w:rsidRDefault="00830196" w:rsidP="00B67276">
      <w:pPr>
        <w:pStyle w:val="NoSpacing"/>
        <w:numPr>
          <w:ilvl w:val="2"/>
          <w:numId w:val="1"/>
        </w:numPr>
        <w:spacing w:line="360" w:lineRule="auto"/>
        <w:jc w:val="both"/>
        <w:rPr>
          <w:sz w:val="24"/>
          <w:szCs w:val="24"/>
        </w:rPr>
      </w:pPr>
      <w:r w:rsidRPr="00EE71DC">
        <w:rPr>
          <w:sz w:val="24"/>
          <w:szCs w:val="24"/>
        </w:rPr>
        <w:t>Weak vision and lack of Youth Volunteering Strategy</w:t>
      </w:r>
      <w:r w:rsidR="000178B8">
        <w:rPr>
          <w:sz w:val="24"/>
          <w:szCs w:val="24"/>
        </w:rPr>
        <w:t xml:space="preserve"> – though some work and progress had been made at a regional level through the programme from seven years ago</w:t>
      </w:r>
      <w:r w:rsidRPr="00EE71DC">
        <w:rPr>
          <w:sz w:val="24"/>
          <w:szCs w:val="24"/>
        </w:rPr>
        <w:t>.</w:t>
      </w:r>
    </w:p>
    <w:p w14:paraId="0D462B02" w14:textId="0DD7FF0C" w:rsidR="00830196" w:rsidRDefault="00830196" w:rsidP="00B67276">
      <w:pPr>
        <w:pStyle w:val="NoSpacing"/>
        <w:numPr>
          <w:ilvl w:val="2"/>
          <w:numId w:val="1"/>
        </w:numPr>
        <w:spacing w:line="360" w:lineRule="auto"/>
        <w:jc w:val="both"/>
        <w:rPr>
          <w:sz w:val="24"/>
          <w:szCs w:val="24"/>
        </w:rPr>
      </w:pPr>
      <w:r w:rsidRPr="00EE71DC">
        <w:rPr>
          <w:sz w:val="24"/>
          <w:szCs w:val="24"/>
        </w:rPr>
        <w:t xml:space="preserve">Absence of strategic action plans at the National </w:t>
      </w:r>
      <w:r w:rsidR="003D23D8" w:rsidRPr="00EE71DC">
        <w:rPr>
          <w:sz w:val="24"/>
          <w:szCs w:val="24"/>
        </w:rPr>
        <w:t>Centre</w:t>
      </w:r>
      <w:r w:rsidRPr="00EE71DC">
        <w:rPr>
          <w:sz w:val="24"/>
          <w:szCs w:val="24"/>
        </w:rPr>
        <w:t xml:space="preserve"> for Voluntary Work</w:t>
      </w:r>
      <w:r w:rsidR="000178B8">
        <w:rPr>
          <w:sz w:val="24"/>
          <w:szCs w:val="24"/>
        </w:rPr>
        <w:t xml:space="preserve"> is reflecting in the lack of support from this National Centre for work in the region</w:t>
      </w:r>
      <w:r w:rsidRPr="00EE71DC">
        <w:rPr>
          <w:sz w:val="24"/>
          <w:szCs w:val="24"/>
        </w:rPr>
        <w:t>.</w:t>
      </w:r>
    </w:p>
    <w:p w14:paraId="2D8D0994" w14:textId="738FF486" w:rsidR="00830196" w:rsidRDefault="00830196" w:rsidP="00B67276">
      <w:pPr>
        <w:pStyle w:val="NoSpacing"/>
        <w:numPr>
          <w:ilvl w:val="2"/>
          <w:numId w:val="1"/>
        </w:numPr>
        <w:spacing w:line="360" w:lineRule="auto"/>
        <w:jc w:val="both"/>
        <w:rPr>
          <w:sz w:val="24"/>
          <w:szCs w:val="24"/>
        </w:rPr>
      </w:pPr>
      <w:r w:rsidRPr="00EE71DC">
        <w:rPr>
          <w:sz w:val="24"/>
          <w:szCs w:val="24"/>
        </w:rPr>
        <w:lastRenderedPageBreak/>
        <w:t xml:space="preserve">Lack of funding of the National </w:t>
      </w:r>
      <w:r w:rsidR="003D23D8" w:rsidRPr="00EE71DC">
        <w:rPr>
          <w:sz w:val="24"/>
          <w:szCs w:val="24"/>
        </w:rPr>
        <w:t>Centre</w:t>
      </w:r>
      <w:r w:rsidRPr="00EE71DC">
        <w:rPr>
          <w:sz w:val="24"/>
          <w:szCs w:val="24"/>
        </w:rPr>
        <w:t xml:space="preserve"> for Voluntary Work</w:t>
      </w:r>
      <w:r w:rsidR="000178B8">
        <w:rPr>
          <w:sz w:val="24"/>
          <w:szCs w:val="24"/>
        </w:rPr>
        <w:t xml:space="preserve"> is reflected in weaknesses in the funding at a regional level. </w:t>
      </w:r>
    </w:p>
    <w:p w14:paraId="42B63A16" w14:textId="4BECB80F" w:rsidR="00830196" w:rsidRDefault="00830196" w:rsidP="00B67276">
      <w:pPr>
        <w:pStyle w:val="NoSpacing"/>
        <w:numPr>
          <w:ilvl w:val="2"/>
          <w:numId w:val="1"/>
        </w:numPr>
        <w:spacing w:line="360" w:lineRule="auto"/>
        <w:jc w:val="both"/>
        <w:rPr>
          <w:sz w:val="24"/>
          <w:szCs w:val="24"/>
        </w:rPr>
      </w:pPr>
      <w:r w:rsidRPr="00EE71DC">
        <w:rPr>
          <w:sz w:val="24"/>
          <w:szCs w:val="24"/>
        </w:rPr>
        <w:t>Lack of funding mechanisms to support volunteering</w:t>
      </w:r>
      <w:r w:rsidR="000178B8">
        <w:rPr>
          <w:sz w:val="24"/>
          <w:szCs w:val="24"/>
        </w:rPr>
        <w:t xml:space="preserve"> is also reflected at a regional level</w:t>
      </w:r>
      <w:r>
        <w:rPr>
          <w:sz w:val="24"/>
          <w:szCs w:val="24"/>
        </w:rPr>
        <w:t>.</w:t>
      </w:r>
    </w:p>
    <w:p w14:paraId="63DF38E1" w14:textId="1EDC8341" w:rsidR="00830196" w:rsidRDefault="00830196" w:rsidP="00B67276">
      <w:pPr>
        <w:pStyle w:val="NoSpacing"/>
        <w:numPr>
          <w:ilvl w:val="2"/>
          <w:numId w:val="1"/>
        </w:numPr>
        <w:spacing w:line="360" w:lineRule="auto"/>
        <w:jc w:val="both"/>
        <w:rPr>
          <w:sz w:val="24"/>
          <w:szCs w:val="24"/>
        </w:rPr>
      </w:pPr>
      <w:r w:rsidRPr="00EE71DC">
        <w:rPr>
          <w:sz w:val="24"/>
          <w:szCs w:val="24"/>
        </w:rPr>
        <w:t>Lack of data about civil society organizations and volunteerin</w:t>
      </w:r>
      <w:r w:rsidR="000178B8">
        <w:rPr>
          <w:sz w:val="24"/>
          <w:szCs w:val="24"/>
        </w:rPr>
        <w:t>g is also reflected at a regional level though there is some knowledge of work through established NGOs</w:t>
      </w:r>
    </w:p>
    <w:p w14:paraId="0595F63E" w14:textId="78859157" w:rsidR="00830196" w:rsidRDefault="00830196" w:rsidP="00B67276">
      <w:pPr>
        <w:pStyle w:val="NoSpacing"/>
        <w:numPr>
          <w:ilvl w:val="2"/>
          <w:numId w:val="1"/>
        </w:numPr>
        <w:spacing w:line="360" w:lineRule="auto"/>
        <w:ind w:left="1400" w:hanging="680"/>
        <w:jc w:val="both"/>
        <w:rPr>
          <w:sz w:val="24"/>
          <w:szCs w:val="24"/>
        </w:rPr>
      </w:pPr>
      <w:r w:rsidRPr="00EE71DC">
        <w:rPr>
          <w:sz w:val="24"/>
          <w:szCs w:val="24"/>
        </w:rPr>
        <w:t>Associations in Iraq</w:t>
      </w:r>
      <w:r w:rsidR="000178B8">
        <w:rPr>
          <w:sz w:val="24"/>
          <w:szCs w:val="24"/>
        </w:rPr>
        <w:t xml:space="preserve"> and in the KRI</w:t>
      </w:r>
      <w:r w:rsidRPr="00EE71DC">
        <w:rPr>
          <w:sz w:val="24"/>
          <w:szCs w:val="24"/>
        </w:rPr>
        <w:t xml:space="preserve"> are lacking in experience in attracting, managing</w:t>
      </w:r>
      <w:r>
        <w:rPr>
          <w:sz w:val="24"/>
          <w:szCs w:val="24"/>
        </w:rPr>
        <w:t>,</w:t>
      </w:r>
      <w:r w:rsidRPr="00EE71DC">
        <w:rPr>
          <w:sz w:val="24"/>
          <w:szCs w:val="24"/>
        </w:rPr>
        <w:t xml:space="preserve"> and organizing volunteers.</w:t>
      </w:r>
    </w:p>
    <w:p w14:paraId="5BE31D99" w14:textId="0B648B67" w:rsidR="00830196" w:rsidRPr="000178B8" w:rsidRDefault="00830196" w:rsidP="00305411">
      <w:pPr>
        <w:pStyle w:val="NoSpacing"/>
        <w:numPr>
          <w:ilvl w:val="2"/>
          <w:numId w:val="1"/>
        </w:numPr>
        <w:spacing w:line="360" w:lineRule="auto"/>
        <w:ind w:left="1400" w:hanging="680"/>
        <w:jc w:val="both"/>
        <w:rPr>
          <w:sz w:val="24"/>
          <w:szCs w:val="24"/>
        </w:rPr>
      </w:pPr>
      <w:r w:rsidRPr="000178B8">
        <w:rPr>
          <w:sz w:val="24"/>
          <w:szCs w:val="24"/>
        </w:rPr>
        <w:t>Lack of coordination between civil society organizations and concerned government institutions</w:t>
      </w:r>
      <w:r w:rsidR="000178B8" w:rsidRPr="000178B8">
        <w:rPr>
          <w:sz w:val="24"/>
          <w:szCs w:val="24"/>
        </w:rPr>
        <w:t>, this appears to be less of a problem in the region than it is nationally</w:t>
      </w:r>
      <w:r w:rsidRPr="000178B8">
        <w:rPr>
          <w:sz w:val="24"/>
          <w:szCs w:val="24"/>
        </w:rPr>
        <w:t>.</w:t>
      </w:r>
    </w:p>
    <w:p w14:paraId="32F35DC2" w14:textId="77777777" w:rsidR="00830196" w:rsidRPr="00EE71DC" w:rsidRDefault="00830196" w:rsidP="00B67276">
      <w:pPr>
        <w:pStyle w:val="NoSpacing"/>
        <w:numPr>
          <w:ilvl w:val="0"/>
          <w:numId w:val="1"/>
        </w:numPr>
        <w:spacing w:line="360" w:lineRule="auto"/>
        <w:jc w:val="both"/>
        <w:rPr>
          <w:b/>
          <w:bCs/>
          <w:sz w:val="24"/>
          <w:szCs w:val="24"/>
        </w:rPr>
      </w:pPr>
      <w:r w:rsidRPr="00EE71DC">
        <w:rPr>
          <w:b/>
          <w:bCs/>
          <w:sz w:val="24"/>
          <w:szCs w:val="24"/>
        </w:rPr>
        <w:t>Volunteering and the SDGs</w:t>
      </w:r>
    </w:p>
    <w:p w14:paraId="3D60B9E3" w14:textId="5F3F5CEE" w:rsidR="00830196" w:rsidRDefault="00830196" w:rsidP="00B67276">
      <w:pPr>
        <w:pStyle w:val="NoSpacing"/>
        <w:numPr>
          <w:ilvl w:val="1"/>
          <w:numId w:val="1"/>
        </w:numPr>
        <w:spacing w:line="360" w:lineRule="auto"/>
        <w:jc w:val="both"/>
        <w:rPr>
          <w:sz w:val="24"/>
          <w:szCs w:val="24"/>
        </w:rPr>
      </w:pPr>
      <w:r w:rsidRPr="00EE71DC">
        <w:rPr>
          <w:sz w:val="24"/>
          <w:szCs w:val="24"/>
        </w:rPr>
        <w:t>The context has shifted since the strategy was first produced. The advent of the sustainable development goals has allowed for some areas of volunteering to be developed. Since the publication of the National Strategy for Youth Volunteering in 2015</w:t>
      </w:r>
      <w:r w:rsidR="003D23D8">
        <w:rPr>
          <w:sz w:val="24"/>
          <w:szCs w:val="24"/>
        </w:rPr>
        <w:t xml:space="preserve"> </w:t>
      </w:r>
      <w:r w:rsidR="00262136">
        <w:rPr>
          <w:sz w:val="24"/>
          <w:szCs w:val="24"/>
        </w:rPr>
        <w:t>I</w:t>
      </w:r>
      <w:r w:rsidRPr="00EE71DC">
        <w:rPr>
          <w:sz w:val="24"/>
          <w:szCs w:val="24"/>
        </w:rPr>
        <w:t xml:space="preserve">raq </w:t>
      </w:r>
      <w:r w:rsidR="00262136">
        <w:rPr>
          <w:sz w:val="24"/>
          <w:szCs w:val="24"/>
        </w:rPr>
        <w:t xml:space="preserve">has </w:t>
      </w:r>
      <w:r w:rsidRPr="00EE71DC">
        <w:rPr>
          <w:sz w:val="24"/>
          <w:szCs w:val="24"/>
        </w:rPr>
        <w:t xml:space="preserve">conducted a </w:t>
      </w:r>
      <w:hyperlink r:id="rId9" w:history="1">
        <w:r w:rsidRPr="00CC4EAF">
          <w:rPr>
            <w:rStyle w:val="Hyperlink"/>
            <w:sz w:val="24"/>
            <w:szCs w:val="24"/>
          </w:rPr>
          <w:t xml:space="preserve">voluntary review </w:t>
        </w:r>
      </w:hyperlink>
      <w:r w:rsidRPr="00EE71DC">
        <w:rPr>
          <w:sz w:val="24"/>
          <w:szCs w:val="24"/>
        </w:rPr>
        <w:t xml:space="preserve">of its performance in achieving the </w:t>
      </w:r>
      <w:r w:rsidR="00CC4EAF">
        <w:rPr>
          <w:sz w:val="24"/>
          <w:szCs w:val="24"/>
        </w:rPr>
        <w:t>SDGs</w:t>
      </w:r>
      <w:r w:rsidRPr="00EE71DC">
        <w:rPr>
          <w:sz w:val="24"/>
          <w:szCs w:val="24"/>
        </w:rPr>
        <w:t xml:space="preserve"> and touched on the importance of volunteering in several places. </w:t>
      </w:r>
      <w:r w:rsidR="000178B8">
        <w:rPr>
          <w:sz w:val="24"/>
          <w:szCs w:val="24"/>
        </w:rPr>
        <w:t>There is no reason to suppo</w:t>
      </w:r>
      <w:r w:rsidR="00133C12">
        <w:rPr>
          <w:sz w:val="24"/>
          <w:szCs w:val="24"/>
        </w:rPr>
        <w:t>se</w:t>
      </w:r>
      <w:r w:rsidR="000178B8">
        <w:rPr>
          <w:sz w:val="24"/>
          <w:szCs w:val="24"/>
        </w:rPr>
        <w:t xml:space="preserve"> that these elements do not apply equally to the KRI</w:t>
      </w:r>
      <w:r w:rsidR="00133C12">
        <w:rPr>
          <w:sz w:val="24"/>
          <w:szCs w:val="24"/>
        </w:rPr>
        <w:t>:</w:t>
      </w:r>
    </w:p>
    <w:p w14:paraId="31A22B6A" w14:textId="49A8747F" w:rsidR="00CC4EAF" w:rsidRDefault="00CC4EAF" w:rsidP="00B67276">
      <w:pPr>
        <w:pStyle w:val="NoSpacing"/>
        <w:numPr>
          <w:ilvl w:val="1"/>
          <w:numId w:val="1"/>
        </w:numPr>
        <w:spacing w:line="360" w:lineRule="auto"/>
        <w:jc w:val="both"/>
        <w:rPr>
          <w:sz w:val="24"/>
          <w:szCs w:val="24"/>
        </w:rPr>
      </w:pPr>
      <w:r>
        <w:rPr>
          <w:sz w:val="24"/>
          <w:szCs w:val="24"/>
        </w:rPr>
        <w:t>In outlining key elements needed to achieve progress in the SDGs, the voluntary review cited volunteering:</w:t>
      </w:r>
    </w:p>
    <w:p w14:paraId="0B637880" w14:textId="77777777" w:rsidR="0080537E" w:rsidRDefault="00CC4EAF" w:rsidP="00B67276">
      <w:pPr>
        <w:pStyle w:val="NoSpacing"/>
        <w:numPr>
          <w:ilvl w:val="2"/>
          <w:numId w:val="1"/>
        </w:numPr>
        <w:spacing w:line="360" w:lineRule="auto"/>
        <w:jc w:val="both"/>
        <w:rPr>
          <w:sz w:val="24"/>
          <w:szCs w:val="24"/>
        </w:rPr>
      </w:pPr>
      <w:r w:rsidRPr="0080537E">
        <w:rPr>
          <w:sz w:val="24"/>
          <w:szCs w:val="24"/>
        </w:rPr>
        <w:t>Promoting a culture of tolerance and citizenship, motivating productive work, social solidarity, volunteering, and developing productive and life skills and knowledge, especially among young people.</w:t>
      </w:r>
      <w:r>
        <w:rPr>
          <w:rStyle w:val="FootnoteReference"/>
          <w:sz w:val="24"/>
          <w:szCs w:val="24"/>
        </w:rPr>
        <w:footnoteReference w:id="2"/>
      </w:r>
      <w:r w:rsidRPr="0080537E">
        <w:rPr>
          <w:sz w:val="24"/>
          <w:szCs w:val="24"/>
        </w:rPr>
        <w:t xml:space="preserve"> </w:t>
      </w:r>
    </w:p>
    <w:p w14:paraId="0FD5F1CE" w14:textId="23A280CB" w:rsidR="00830196" w:rsidRDefault="00830196" w:rsidP="00B67276">
      <w:pPr>
        <w:pStyle w:val="NoSpacing"/>
        <w:numPr>
          <w:ilvl w:val="0"/>
          <w:numId w:val="3"/>
        </w:numPr>
        <w:spacing w:line="360" w:lineRule="auto"/>
        <w:jc w:val="both"/>
        <w:rPr>
          <w:sz w:val="24"/>
          <w:szCs w:val="24"/>
        </w:rPr>
      </w:pPr>
      <w:r w:rsidRPr="00EE71DC">
        <w:rPr>
          <w:sz w:val="24"/>
          <w:szCs w:val="24"/>
        </w:rPr>
        <w:t xml:space="preserve">to spread the culture of afforestation and awareness of the importance of the tree and its outputs to preserve the environment and face climate </w:t>
      </w:r>
      <w:r w:rsidR="00B75149" w:rsidRPr="00EE71DC">
        <w:rPr>
          <w:sz w:val="24"/>
          <w:szCs w:val="24"/>
        </w:rPr>
        <w:t>change.</w:t>
      </w:r>
      <w:r w:rsidRPr="00EE71DC">
        <w:rPr>
          <w:sz w:val="24"/>
          <w:szCs w:val="24"/>
        </w:rPr>
        <w:t xml:space="preserve"> </w:t>
      </w:r>
    </w:p>
    <w:p w14:paraId="1DAA2A8E" w14:textId="77777777" w:rsidR="00830196" w:rsidRDefault="00830196" w:rsidP="00B67276">
      <w:pPr>
        <w:pStyle w:val="NoSpacing"/>
        <w:numPr>
          <w:ilvl w:val="0"/>
          <w:numId w:val="3"/>
        </w:numPr>
        <w:spacing w:line="360" w:lineRule="auto"/>
        <w:jc w:val="both"/>
        <w:rPr>
          <w:sz w:val="24"/>
          <w:szCs w:val="24"/>
        </w:rPr>
      </w:pPr>
      <w:r w:rsidRPr="00EE71DC">
        <w:rPr>
          <w:sz w:val="24"/>
          <w:szCs w:val="24"/>
        </w:rPr>
        <w:t xml:space="preserve">provide training opportunities on productive projects to implement the principle of the green economy; and </w:t>
      </w:r>
    </w:p>
    <w:p w14:paraId="242F3E56" w14:textId="535EA294" w:rsidR="00830196" w:rsidRPr="00EE71DC" w:rsidRDefault="00830196" w:rsidP="00B67276">
      <w:pPr>
        <w:pStyle w:val="NoSpacing"/>
        <w:numPr>
          <w:ilvl w:val="0"/>
          <w:numId w:val="3"/>
        </w:numPr>
        <w:spacing w:line="360" w:lineRule="auto"/>
        <w:jc w:val="both"/>
        <w:rPr>
          <w:sz w:val="24"/>
          <w:szCs w:val="24"/>
        </w:rPr>
      </w:pPr>
      <w:r w:rsidRPr="00EE71DC">
        <w:rPr>
          <w:sz w:val="24"/>
          <w:szCs w:val="24"/>
        </w:rPr>
        <w:lastRenderedPageBreak/>
        <w:t>promoting a culture of volunteerism.</w:t>
      </w:r>
      <w:r w:rsidR="0080537E">
        <w:rPr>
          <w:rStyle w:val="FootnoteReference"/>
          <w:sz w:val="24"/>
          <w:szCs w:val="24"/>
        </w:rPr>
        <w:footnoteReference w:id="3"/>
      </w:r>
    </w:p>
    <w:p w14:paraId="43773E49" w14:textId="1A844E12" w:rsidR="00830196" w:rsidRDefault="00262136" w:rsidP="00B67276">
      <w:pPr>
        <w:pStyle w:val="NoSpacing"/>
        <w:numPr>
          <w:ilvl w:val="1"/>
          <w:numId w:val="1"/>
        </w:numPr>
        <w:spacing w:line="360" w:lineRule="auto"/>
        <w:jc w:val="both"/>
        <w:rPr>
          <w:sz w:val="24"/>
          <w:szCs w:val="24"/>
        </w:rPr>
      </w:pPr>
      <w:r>
        <w:rPr>
          <w:sz w:val="24"/>
          <w:szCs w:val="24"/>
        </w:rPr>
        <w:t xml:space="preserve">The review stated that </w:t>
      </w:r>
      <w:r w:rsidR="00830196" w:rsidRPr="00EE71DC">
        <w:rPr>
          <w:sz w:val="24"/>
          <w:szCs w:val="24"/>
        </w:rPr>
        <w:t>Iraq tries to integrate volunteerism into development planning processes, considers it as the implementation of SDGs, and tries to develop an electronic platform for communication between volunteer organizations and actors.</w:t>
      </w:r>
      <w:r w:rsidR="00830196">
        <w:rPr>
          <w:sz w:val="24"/>
          <w:szCs w:val="24"/>
        </w:rPr>
        <w:t xml:space="preserve"> </w:t>
      </w:r>
      <w:r w:rsidR="00830196" w:rsidRPr="00EE71DC">
        <w:rPr>
          <w:sz w:val="24"/>
          <w:szCs w:val="24"/>
        </w:rPr>
        <w:t>As a means of implementation includes promoting a culture of tolerance and citizenship, motivating productive work, social solidarity, volunteering, and developing productive and life skills and knowledge, especially among young people.</w:t>
      </w:r>
      <w:r w:rsidR="0080537E">
        <w:rPr>
          <w:rStyle w:val="FootnoteReference"/>
          <w:sz w:val="24"/>
          <w:szCs w:val="24"/>
        </w:rPr>
        <w:footnoteReference w:id="4"/>
      </w:r>
    </w:p>
    <w:p w14:paraId="509D5694" w14:textId="02510355" w:rsidR="00830196" w:rsidRDefault="00830196" w:rsidP="00B67276">
      <w:pPr>
        <w:pStyle w:val="NoSpacing"/>
        <w:numPr>
          <w:ilvl w:val="1"/>
          <w:numId w:val="1"/>
        </w:numPr>
        <w:spacing w:line="360" w:lineRule="auto"/>
        <w:jc w:val="both"/>
        <w:rPr>
          <w:sz w:val="24"/>
          <w:szCs w:val="24"/>
        </w:rPr>
      </w:pPr>
      <w:r w:rsidRPr="00EE71DC">
        <w:rPr>
          <w:sz w:val="24"/>
          <w:szCs w:val="24"/>
        </w:rPr>
        <w:t xml:space="preserve">The review also identified an important development which was also highlighted in stakeholder consultations: Volunteerism should be integrated into development planning processes, particularly </w:t>
      </w:r>
      <w:r w:rsidR="003D23D8" w:rsidRPr="00EE71DC">
        <w:rPr>
          <w:sz w:val="24"/>
          <w:szCs w:val="24"/>
        </w:rPr>
        <w:t>regarding</w:t>
      </w:r>
      <w:r w:rsidRPr="00EE71DC">
        <w:rPr>
          <w:sz w:val="24"/>
          <w:szCs w:val="24"/>
        </w:rPr>
        <w:t xml:space="preserve"> the implementation of sustainable development goals, and the importance of an electronic platform for communication between volunteer organizations and actors.</w:t>
      </w:r>
      <w:r w:rsidR="0080537E">
        <w:rPr>
          <w:rStyle w:val="FootnoteReference"/>
          <w:sz w:val="24"/>
          <w:szCs w:val="24"/>
        </w:rPr>
        <w:footnoteReference w:id="5"/>
      </w:r>
    </w:p>
    <w:p w14:paraId="3F0F405C" w14:textId="04C3B5E6" w:rsidR="00830196" w:rsidRDefault="00830196" w:rsidP="00B67276">
      <w:pPr>
        <w:pStyle w:val="NoSpacing"/>
        <w:numPr>
          <w:ilvl w:val="1"/>
          <w:numId w:val="1"/>
        </w:numPr>
        <w:spacing w:line="360" w:lineRule="auto"/>
        <w:ind w:left="788" w:hanging="431"/>
        <w:jc w:val="both"/>
        <w:rPr>
          <w:sz w:val="24"/>
          <w:szCs w:val="24"/>
        </w:rPr>
      </w:pPr>
      <w:r w:rsidRPr="00EE71DC">
        <w:rPr>
          <w:sz w:val="24"/>
          <w:szCs w:val="24"/>
        </w:rPr>
        <w:t>These strengthens</w:t>
      </w:r>
      <w:r w:rsidR="00E4070E">
        <w:rPr>
          <w:sz w:val="24"/>
          <w:szCs w:val="24"/>
        </w:rPr>
        <w:t xml:space="preserve"> should be reflected at a regional level through the administrative organisation of inter-departmental co-ordination on volunteering</w:t>
      </w:r>
      <w:r w:rsidRPr="00EE71DC">
        <w:rPr>
          <w:sz w:val="24"/>
          <w:szCs w:val="24"/>
        </w:rPr>
        <w:t xml:space="preserve"> </w:t>
      </w:r>
      <w:r w:rsidR="00E4070E">
        <w:rPr>
          <w:sz w:val="24"/>
          <w:szCs w:val="24"/>
        </w:rPr>
        <w:t xml:space="preserve">so that there is a clear entity in KRI that work closely with </w:t>
      </w:r>
      <w:r w:rsidRPr="00EE71DC">
        <w:rPr>
          <w:sz w:val="24"/>
          <w:szCs w:val="24"/>
        </w:rPr>
        <w:t xml:space="preserve">the National </w:t>
      </w:r>
      <w:r w:rsidR="003D23D8" w:rsidRPr="00EE71DC">
        <w:rPr>
          <w:sz w:val="24"/>
          <w:szCs w:val="24"/>
        </w:rPr>
        <w:t>Centre</w:t>
      </w:r>
      <w:r w:rsidRPr="00EE71DC">
        <w:rPr>
          <w:sz w:val="24"/>
          <w:szCs w:val="24"/>
        </w:rPr>
        <w:t xml:space="preserve"> for Volunteering within the Ministry of Youth</w:t>
      </w:r>
      <w:r w:rsidR="00E4070E">
        <w:rPr>
          <w:sz w:val="24"/>
          <w:szCs w:val="24"/>
        </w:rPr>
        <w:t xml:space="preserve"> as it develops. </w:t>
      </w:r>
      <w:r>
        <w:rPr>
          <w:sz w:val="24"/>
          <w:szCs w:val="24"/>
        </w:rPr>
        <w:t>As mentioned above t</w:t>
      </w:r>
      <w:r w:rsidRPr="00EE71DC">
        <w:rPr>
          <w:sz w:val="24"/>
          <w:szCs w:val="24"/>
        </w:rPr>
        <w:t xml:space="preserve">here have </w:t>
      </w:r>
      <w:r w:rsidR="009413F1">
        <w:rPr>
          <w:sz w:val="24"/>
          <w:szCs w:val="24"/>
        </w:rPr>
        <w:t xml:space="preserve">been </w:t>
      </w:r>
      <w:r w:rsidRPr="00EE71DC">
        <w:rPr>
          <w:sz w:val="24"/>
          <w:szCs w:val="24"/>
        </w:rPr>
        <w:t xml:space="preserve">two other developments that have enhanced the role and visibility of volunteering: </w:t>
      </w:r>
      <w:r w:rsidR="003D23D8">
        <w:rPr>
          <w:sz w:val="24"/>
          <w:szCs w:val="24"/>
        </w:rPr>
        <w:t>l</w:t>
      </w:r>
      <w:r w:rsidRPr="00EE71DC">
        <w:rPr>
          <w:sz w:val="24"/>
          <w:szCs w:val="24"/>
        </w:rPr>
        <w:t xml:space="preserve">essons of the Covid-19 crisis and </w:t>
      </w:r>
      <w:r w:rsidR="003D23D8">
        <w:rPr>
          <w:sz w:val="24"/>
          <w:szCs w:val="24"/>
        </w:rPr>
        <w:t>m</w:t>
      </w:r>
      <w:r w:rsidRPr="00EE71DC">
        <w:rPr>
          <w:sz w:val="24"/>
          <w:szCs w:val="24"/>
        </w:rPr>
        <w:t>obilisation in periods of anti-government/</w:t>
      </w:r>
      <w:r w:rsidR="003D23D8">
        <w:rPr>
          <w:sz w:val="24"/>
          <w:szCs w:val="24"/>
        </w:rPr>
        <w:t>anti-</w:t>
      </w:r>
      <w:r w:rsidRPr="00EE71DC">
        <w:rPr>
          <w:sz w:val="24"/>
          <w:szCs w:val="24"/>
        </w:rPr>
        <w:t>corruption demonstrations</w:t>
      </w:r>
      <w:r w:rsidR="00E4070E">
        <w:rPr>
          <w:sz w:val="24"/>
          <w:szCs w:val="24"/>
        </w:rPr>
        <w:t xml:space="preserve"> – both of which, though in slightly different context in terms of demonstrations have been seen in KRI</w:t>
      </w:r>
      <w:r w:rsidRPr="00EE71DC">
        <w:rPr>
          <w:sz w:val="24"/>
          <w:szCs w:val="24"/>
        </w:rPr>
        <w:t xml:space="preserve">. The </w:t>
      </w:r>
      <w:r w:rsidR="0080537E">
        <w:rPr>
          <w:sz w:val="24"/>
          <w:szCs w:val="24"/>
        </w:rPr>
        <w:t>number</w:t>
      </w:r>
      <w:r w:rsidRPr="00EE71DC">
        <w:rPr>
          <w:sz w:val="24"/>
          <w:szCs w:val="24"/>
        </w:rPr>
        <w:t xml:space="preserve"> and visibility of </w:t>
      </w:r>
      <w:r w:rsidR="00E4070E">
        <w:rPr>
          <w:sz w:val="24"/>
          <w:szCs w:val="24"/>
        </w:rPr>
        <w:t>KRI</w:t>
      </w:r>
      <w:r w:rsidRPr="00EE71DC">
        <w:rPr>
          <w:sz w:val="24"/>
          <w:szCs w:val="24"/>
        </w:rPr>
        <w:t>’s young people both during the crisis indicate the extent to which they represent a substantial resource</w:t>
      </w:r>
      <w:r w:rsidR="0080537E">
        <w:rPr>
          <w:sz w:val="24"/>
          <w:szCs w:val="24"/>
        </w:rPr>
        <w:t xml:space="preserve"> for civic activism</w:t>
      </w:r>
      <w:r w:rsidRPr="00EE71DC">
        <w:rPr>
          <w:sz w:val="24"/>
          <w:szCs w:val="24"/>
        </w:rPr>
        <w:t xml:space="preserve">. There has been an increased focus during the crisis by development organisations on the role of young people and this can also be a source of opportunity for the future. </w:t>
      </w:r>
      <w:r w:rsidR="0080537E" w:rsidRPr="0080537E">
        <w:rPr>
          <w:b/>
          <w:bCs/>
          <w:sz w:val="24"/>
          <w:szCs w:val="24"/>
        </w:rPr>
        <w:t>[</w:t>
      </w:r>
      <w:r w:rsidR="00E4070E">
        <w:rPr>
          <w:b/>
          <w:bCs/>
          <w:sz w:val="24"/>
          <w:szCs w:val="24"/>
        </w:rPr>
        <w:t>Priority 2</w:t>
      </w:r>
      <w:r w:rsidR="0080537E" w:rsidRPr="0080537E">
        <w:rPr>
          <w:b/>
          <w:bCs/>
          <w:sz w:val="24"/>
          <w:szCs w:val="24"/>
        </w:rPr>
        <w:t>]</w:t>
      </w:r>
    </w:p>
    <w:p w14:paraId="4724E608" w14:textId="5807B6C5" w:rsidR="00830196" w:rsidRPr="00401ABC" w:rsidRDefault="00830196" w:rsidP="00B67276">
      <w:pPr>
        <w:pStyle w:val="NoSpacing"/>
        <w:numPr>
          <w:ilvl w:val="0"/>
          <w:numId w:val="1"/>
        </w:numPr>
        <w:spacing w:line="360" w:lineRule="auto"/>
        <w:jc w:val="both"/>
        <w:rPr>
          <w:sz w:val="24"/>
          <w:szCs w:val="24"/>
        </w:rPr>
      </w:pPr>
      <w:r w:rsidRPr="00401ABC">
        <w:rPr>
          <w:b/>
          <w:bCs/>
          <w:sz w:val="24"/>
          <w:szCs w:val="24"/>
        </w:rPr>
        <w:t>Further Challenges identified in the National Strategy</w:t>
      </w:r>
      <w:r w:rsidR="00E4070E">
        <w:rPr>
          <w:b/>
          <w:bCs/>
          <w:sz w:val="24"/>
          <w:szCs w:val="24"/>
        </w:rPr>
        <w:t xml:space="preserve"> that apply to KRI</w:t>
      </w:r>
      <w:r w:rsidRPr="00401ABC">
        <w:rPr>
          <w:b/>
          <w:bCs/>
          <w:sz w:val="24"/>
          <w:szCs w:val="24"/>
        </w:rPr>
        <w:t>.</w:t>
      </w:r>
    </w:p>
    <w:p w14:paraId="6D99AE39" w14:textId="58BD0DDC" w:rsidR="00830196" w:rsidRDefault="00830196" w:rsidP="00B67276">
      <w:pPr>
        <w:pStyle w:val="NoSpacing"/>
        <w:numPr>
          <w:ilvl w:val="1"/>
          <w:numId w:val="1"/>
        </w:numPr>
        <w:spacing w:line="360" w:lineRule="auto"/>
        <w:ind w:left="1094" w:hanging="737"/>
        <w:jc w:val="both"/>
        <w:rPr>
          <w:sz w:val="24"/>
          <w:szCs w:val="24"/>
        </w:rPr>
      </w:pPr>
      <w:r w:rsidRPr="00401ABC">
        <w:rPr>
          <w:sz w:val="24"/>
          <w:szCs w:val="24"/>
        </w:rPr>
        <w:t xml:space="preserve">The original challenges to developing volunteering in Iraq were identified </w:t>
      </w:r>
      <w:r w:rsidR="003D23D8">
        <w:rPr>
          <w:sz w:val="24"/>
          <w:szCs w:val="24"/>
        </w:rPr>
        <w:t xml:space="preserve">in the National Strategy </w:t>
      </w:r>
      <w:r w:rsidRPr="00401ABC">
        <w:rPr>
          <w:sz w:val="24"/>
          <w:szCs w:val="24"/>
        </w:rPr>
        <w:t xml:space="preserve">as: </w:t>
      </w:r>
    </w:p>
    <w:p w14:paraId="3BBDC16F" w14:textId="75C14958"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lastRenderedPageBreak/>
        <w:t>The weakness of volunteering culture and its importance in the Iraqi society in general and among youth</w:t>
      </w:r>
      <w:r w:rsidR="003D23D8">
        <w:rPr>
          <w:sz w:val="24"/>
          <w:szCs w:val="24"/>
        </w:rPr>
        <w:t xml:space="preserve"> – this may have improved given the developments mentioned in 4.6</w:t>
      </w:r>
      <w:r w:rsidR="00E4070E">
        <w:rPr>
          <w:sz w:val="24"/>
          <w:szCs w:val="24"/>
        </w:rPr>
        <w:t xml:space="preserve"> and may also be relatively more developed in the smaller KRI. </w:t>
      </w:r>
    </w:p>
    <w:p w14:paraId="79B29B8F" w14:textId="5E27B6E7"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Lack of opportunities for volunteering</w:t>
      </w:r>
      <w:r w:rsidR="00E4070E">
        <w:rPr>
          <w:sz w:val="24"/>
          <w:szCs w:val="24"/>
        </w:rPr>
        <w:t xml:space="preserve"> – this is a common challenge but there may slightly more opportunities in KRI than in other regions of Iraq</w:t>
      </w:r>
      <w:r w:rsidRPr="001A2643">
        <w:rPr>
          <w:sz w:val="24"/>
          <w:szCs w:val="24"/>
        </w:rPr>
        <w:t>.</w:t>
      </w:r>
    </w:p>
    <w:p w14:paraId="5406ADCA" w14:textId="19CBA088"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Lack of attractiveness of voluntary activities</w:t>
      </w:r>
      <w:r w:rsidR="00E4070E">
        <w:rPr>
          <w:sz w:val="24"/>
          <w:szCs w:val="24"/>
        </w:rPr>
        <w:t>- this is a common problem which the draft law in KRI is designed specifically to address in its provisions – see text in annex</w:t>
      </w:r>
      <w:r w:rsidR="003D23D8">
        <w:rPr>
          <w:sz w:val="24"/>
          <w:szCs w:val="24"/>
        </w:rPr>
        <w:t>.</w:t>
      </w:r>
    </w:p>
    <w:p w14:paraId="1F460D81" w14:textId="0FA175F8"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Lack of knowledge of the existence of voluntary opportunities in NGOs</w:t>
      </w:r>
      <w:r w:rsidR="003D23D8">
        <w:rPr>
          <w:sz w:val="24"/>
          <w:szCs w:val="24"/>
        </w:rPr>
        <w:t>.</w:t>
      </w:r>
    </w:p>
    <w:p w14:paraId="5D80CFA6" w14:textId="77777777"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The overlapping of the voluntary work with the work and study obligations of youth.</w:t>
      </w:r>
    </w:p>
    <w:p w14:paraId="31AAFF94" w14:textId="7DC8FAF1"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Absence of laws, legislations and official policies that organize and sponsor youth voluntary work</w:t>
      </w:r>
      <w:r w:rsidR="00E4070E">
        <w:rPr>
          <w:sz w:val="24"/>
          <w:szCs w:val="24"/>
        </w:rPr>
        <w:t xml:space="preserve"> – given that a draft law exists and that this is the first priority for KRI, this challenge is being addressed</w:t>
      </w:r>
      <w:r w:rsidRPr="001A2643">
        <w:rPr>
          <w:sz w:val="24"/>
          <w:szCs w:val="24"/>
        </w:rPr>
        <w:t xml:space="preserve">. </w:t>
      </w:r>
    </w:p>
    <w:p w14:paraId="081B964E" w14:textId="600B7573"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Violence, internal conflicts, and the security situation</w:t>
      </w:r>
      <w:r w:rsidR="00E4070E">
        <w:rPr>
          <w:sz w:val="24"/>
          <w:szCs w:val="24"/>
        </w:rPr>
        <w:t xml:space="preserve"> – although the context of the security challenges in the KRI are different to other regions the safety of volunteers remains a central concern.</w:t>
      </w:r>
    </w:p>
    <w:p w14:paraId="2561D108" w14:textId="417D13A2"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The conservative culture that discourages female volunteering in particular</w:t>
      </w:r>
      <w:r w:rsidR="00E4070E">
        <w:rPr>
          <w:sz w:val="24"/>
          <w:szCs w:val="24"/>
        </w:rPr>
        <w:t xml:space="preserve"> is perhaps less of an issue in KRI but still arises in some parts of the region.</w:t>
      </w:r>
    </w:p>
    <w:p w14:paraId="349CD734" w14:textId="01E44BF5"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Economic conditions that give importance to work and to earn money o</w:t>
      </w:r>
      <w:r w:rsidR="00E4070E">
        <w:rPr>
          <w:sz w:val="24"/>
          <w:szCs w:val="24"/>
        </w:rPr>
        <w:t xml:space="preserve">ver </w:t>
      </w:r>
      <w:r w:rsidRPr="001A2643">
        <w:rPr>
          <w:sz w:val="24"/>
          <w:szCs w:val="24"/>
        </w:rPr>
        <w:t>volunteering for free</w:t>
      </w:r>
      <w:r w:rsidR="00E4070E">
        <w:rPr>
          <w:sz w:val="24"/>
          <w:szCs w:val="24"/>
        </w:rPr>
        <w:t xml:space="preserve"> -this is clearly a situation which is common to KRI and the rest of Iraq</w:t>
      </w:r>
      <w:r w:rsidRPr="001A2643">
        <w:rPr>
          <w:sz w:val="24"/>
          <w:szCs w:val="24"/>
        </w:rPr>
        <w:t>.</w:t>
      </w:r>
    </w:p>
    <w:p w14:paraId="7FF8C1AD" w14:textId="4866C019"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Absence of incentives to voluntary work</w:t>
      </w:r>
      <w:r w:rsidR="00E4070E">
        <w:rPr>
          <w:sz w:val="24"/>
          <w:szCs w:val="24"/>
        </w:rPr>
        <w:t xml:space="preserve"> – there is a clear awareness of this issue in the Ministry</w:t>
      </w:r>
      <w:r w:rsidRPr="001A2643">
        <w:rPr>
          <w:sz w:val="24"/>
          <w:szCs w:val="24"/>
        </w:rPr>
        <w:t>.</w:t>
      </w:r>
    </w:p>
    <w:p w14:paraId="052AF73F" w14:textId="3ABE83FB"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Weak media coverage about the importance of volunteering for youth</w:t>
      </w:r>
      <w:r w:rsidR="00E4070E">
        <w:rPr>
          <w:sz w:val="24"/>
          <w:szCs w:val="24"/>
        </w:rPr>
        <w:t xml:space="preserve"> -this is a common problem in KRI and the rest of Iraq.</w:t>
      </w:r>
    </w:p>
    <w:p w14:paraId="5C5BE6DB" w14:textId="0836BDA9" w:rsidR="00830196" w:rsidRDefault="00830196" w:rsidP="00B67276">
      <w:pPr>
        <w:pStyle w:val="NoSpacing"/>
        <w:numPr>
          <w:ilvl w:val="2"/>
          <w:numId w:val="1"/>
        </w:numPr>
        <w:spacing w:line="360" w:lineRule="auto"/>
        <w:ind w:left="1571" w:hanging="851"/>
        <w:jc w:val="both"/>
        <w:rPr>
          <w:sz w:val="24"/>
          <w:szCs w:val="24"/>
        </w:rPr>
      </w:pPr>
      <w:r w:rsidRPr="001A2643">
        <w:rPr>
          <w:sz w:val="24"/>
          <w:szCs w:val="24"/>
        </w:rPr>
        <w:t>The limited use of information technology and social media, particularly in rural areas</w:t>
      </w:r>
      <w:r w:rsidR="00E4070E">
        <w:rPr>
          <w:sz w:val="24"/>
          <w:szCs w:val="24"/>
        </w:rPr>
        <w:t xml:space="preserve">  - this is a common problem in KRI and the rest of Iraq</w:t>
      </w:r>
      <w:r w:rsidRPr="001A2643">
        <w:rPr>
          <w:sz w:val="24"/>
          <w:szCs w:val="24"/>
        </w:rPr>
        <w:t>.</w:t>
      </w:r>
    </w:p>
    <w:p w14:paraId="6FBD1C40" w14:textId="77777777" w:rsidR="00FA183F" w:rsidRPr="00FA183F" w:rsidRDefault="001B098C" w:rsidP="00B67276">
      <w:pPr>
        <w:pStyle w:val="NoSpacing"/>
        <w:numPr>
          <w:ilvl w:val="0"/>
          <w:numId w:val="1"/>
        </w:numPr>
        <w:spacing w:line="360" w:lineRule="auto"/>
        <w:ind w:hanging="720"/>
        <w:jc w:val="both"/>
        <w:rPr>
          <w:b/>
          <w:bCs/>
          <w:sz w:val="24"/>
          <w:szCs w:val="24"/>
        </w:rPr>
      </w:pPr>
      <w:r w:rsidRPr="00FA183F">
        <w:rPr>
          <w:rFonts w:cstheme="minorHAnsi"/>
          <w:b/>
          <w:bCs/>
          <w:sz w:val="24"/>
          <w:szCs w:val="24"/>
        </w:rPr>
        <w:t xml:space="preserve">Key issues for implementation of the strategy </w:t>
      </w:r>
    </w:p>
    <w:p w14:paraId="4CCF8D1F" w14:textId="4189A25E" w:rsidR="00FA183F" w:rsidRPr="007E0792" w:rsidRDefault="004E32CD" w:rsidP="00B67276">
      <w:pPr>
        <w:pStyle w:val="NoSpacing"/>
        <w:numPr>
          <w:ilvl w:val="1"/>
          <w:numId w:val="1"/>
        </w:numPr>
        <w:spacing w:line="360" w:lineRule="auto"/>
        <w:ind w:hanging="720"/>
        <w:jc w:val="both"/>
        <w:rPr>
          <w:b/>
          <w:bCs/>
          <w:sz w:val="24"/>
          <w:szCs w:val="24"/>
        </w:rPr>
      </w:pPr>
      <w:r w:rsidRPr="00FA183F">
        <w:rPr>
          <w:rFonts w:cstheme="minorHAnsi"/>
          <w:sz w:val="24"/>
          <w:szCs w:val="24"/>
        </w:rPr>
        <w:t xml:space="preserve">The </w:t>
      </w:r>
      <w:r w:rsidR="00E4070E">
        <w:rPr>
          <w:rFonts w:cstheme="minorHAnsi"/>
          <w:sz w:val="24"/>
          <w:szCs w:val="24"/>
        </w:rPr>
        <w:t xml:space="preserve">draft law and this regional strategy for KRI </w:t>
      </w:r>
      <w:r w:rsidRPr="00FA183F">
        <w:rPr>
          <w:rFonts w:cstheme="minorHAnsi"/>
          <w:sz w:val="24"/>
          <w:szCs w:val="24"/>
        </w:rPr>
        <w:t xml:space="preserve">recognise the broad contribution that can be made by young people in this sector. Young people have been involved in </w:t>
      </w:r>
      <w:r w:rsidRPr="00FA183F">
        <w:rPr>
          <w:rFonts w:cstheme="minorHAnsi"/>
          <w:sz w:val="24"/>
          <w:szCs w:val="24"/>
        </w:rPr>
        <w:lastRenderedPageBreak/>
        <w:t>volunteering in the progress that has been made towards the SDGs</w:t>
      </w:r>
      <w:r w:rsidR="00D06B0F" w:rsidRPr="00FA183F">
        <w:rPr>
          <w:rFonts w:cstheme="minorHAnsi"/>
          <w:sz w:val="24"/>
          <w:szCs w:val="24"/>
        </w:rPr>
        <w:t xml:space="preserve"> since the publication of the Plan in 2015</w:t>
      </w:r>
      <w:r w:rsidRPr="00FA183F">
        <w:rPr>
          <w:rFonts w:cstheme="minorHAnsi"/>
          <w:sz w:val="24"/>
          <w:szCs w:val="24"/>
        </w:rPr>
        <w:t xml:space="preserve">. The Action Plan for the implementation of the </w:t>
      </w:r>
      <w:r w:rsidR="00E4070E">
        <w:rPr>
          <w:rFonts w:cstheme="minorHAnsi"/>
          <w:sz w:val="24"/>
          <w:szCs w:val="24"/>
        </w:rPr>
        <w:t>Regional Y</w:t>
      </w:r>
      <w:r w:rsidRPr="00FA183F">
        <w:rPr>
          <w:rFonts w:cstheme="minorHAnsi"/>
          <w:sz w:val="24"/>
          <w:szCs w:val="24"/>
        </w:rPr>
        <w:t>outh Volunteering</w:t>
      </w:r>
      <w:r w:rsidR="003D23D8">
        <w:rPr>
          <w:rFonts w:cstheme="minorHAnsi"/>
          <w:sz w:val="24"/>
          <w:szCs w:val="24"/>
        </w:rPr>
        <w:t xml:space="preserve"> Strategy</w:t>
      </w:r>
      <w:r w:rsidRPr="00FA183F">
        <w:rPr>
          <w:rFonts w:cstheme="minorHAnsi"/>
          <w:sz w:val="24"/>
          <w:szCs w:val="24"/>
        </w:rPr>
        <w:t xml:space="preserve"> </w:t>
      </w:r>
      <w:r w:rsidR="00F961BD" w:rsidRPr="00FA183F">
        <w:rPr>
          <w:rFonts w:cstheme="minorHAnsi"/>
          <w:sz w:val="24"/>
          <w:szCs w:val="24"/>
        </w:rPr>
        <w:t>has attempted to bridge the national strategy and the objectives of the SDGs implementation as the framework for measuring the broader progress of Iraqi public policy</w:t>
      </w:r>
      <w:r w:rsidR="00D06B0F" w:rsidRPr="00FA183F">
        <w:rPr>
          <w:rFonts w:cstheme="minorHAnsi"/>
          <w:sz w:val="24"/>
          <w:szCs w:val="24"/>
        </w:rPr>
        <w:t xml:space="preserve"> but has focussed on a specific set of immediate actions that can be implemented</w:t>
      </w:r>
      <w:r w:rsidR="00F961BD" w:rsidRPr="00FA183F">
        <w:rPr>
          <w:rFonts w:cstheme="minorHAnsi"/>
          <w:sz w:val="24"/>
          <w:szCs w:val="24"/>
        </w:rPr>
        <w:t xml:space="preserve">. </w:t>
      </w:r>
      <w:r w:rsidR="007E0792" w:rsidRPr="007E0792">
        <w:rPr>
          <w:rFonts w:cstheme="minorHAnsi"/>
          <w:b/>
          <w:bCs/>
          <w:sz w:val="24"/>
          <w:szCs w:val="24"/>
        </w:rPr>
        <w:t>[</w:t>
      </w:r>
      <w:r w:rsidR="00E4070E">
        <w:rPr>
          <w:rFonts w:cstheme="minorHAnsi"/>
          <w:b/>
          <w:bCs/>
          <w:sz w:val="24"/>
          <w:szCs w:val="24"/>
        </w:rPr>
        <w:t>Priorities 1-5</w:t>
      </w:r>
      <w:r w:rsidR="007E0792" w:rsidRPr="007E0792">
        <w:rPr>
          <w:rFonts w:cstheme="minorHAnsi"/>
          <w:b/>
          <w:bCs/>
          <w:sz w:val="24"/>
          <w:szCs w:val="24"/>
        </w:rPr>
        <w:t>]</w:t>
      </w:r>
    </w:p>
    <w:p w14:paraId="4E7D2357" w14:textId="69276780" w:rsidR="00FA183F" w:rsidRPr="00F01218" w:rsidRDefault="00F961BD" w:rsidP="00B67276">
      <w:pPr>
        <w:pStyle w:val="NoSpacing"/>
        <w:numPr>
          <w:ilvl w:val="1"/>
          <w:numId w:val="1"/>
        </w:numPr>
        <w:spacing w:line="360" w:lineRule="auto"/>
        <w:ind w:hanging="720"/>
        <w:jc w:val="both"/>
        <w:rPr>
          <w:b/>
          <w:bCs/>
          <w:sz w:val="24"/>
          <w:szCs w:val="24"/>
        </w:rPr>
      </w:pPr>
      <w:r w:rsidRPr="00FA183F">
        <w:rPr>
          <w:rFonts w:cstheme="minorHAnsi"/>
          <w:sz w:val="24"/>
          <w:szCs w:val="24"/>
        </w:rPr>
        <w:t xml:space="preserve">The challenge of enacting a successful </w:t>
      </w:r>
      <w:r w:rsidR="00E4070E">
        <w:rPr>
          <w:rFonts w:cstheme="minorHAnsi"/>
          <w:sz w:val="24"/>
          <w:szCs w:val="24"/>
        </w:rPr>
        <w:t xml:space="preserve">regional </w:t>
      </w:r>
      <w:r w:rsidRPr="00FA183F">
        <w:rPr>
          <w:rFonts w:cstheme="minorHAnsi"/>
          <w:sz w:val="24"/>
          <w:szCs w:val="24"/>
        </w:rPr>
        <w:t xml:space="preserve">strategy </w:t>
      </w:r>
      <w:r w:rsidR="00D06B0F" w:rsidRPr="00FA183F">
        <w:rPr>
          <w:rFonts w:cstheme="minorHAnsi"/>
          <w:sz w:val="24"/>
          <w:szCs w:val="24"/>
        </w:rPr>
        <w:t xml:space="preserve">for volunteering </w:t>
      </w:r>
      <w:r w:rsidRPr="00FA183F">
        <w:rPr>
          <w:rFonts w:cstheme="minorHAnsi"/>
          <w:sz w:val="24"/>
          <w:szCs w:val="24"/>
        </w:rPr>
        <w:t xml:space="preserve">in </w:t>
      </w:r>
      <w:r w:rsidR="00E4070E">
        <w:rPr>
          <w:rFonts w:cstheme="minorHAnsi"/>
          <w:sz w:val="24"/>
          <w:szCs w:val="24"/>
        </w:rPr>
        <w:t>KRI</w:t>
      </w:r>
      <w:r w:rsidRPr="00FA183F">
        <w:rPr>
          <w:rFonts w:cstheme="minorHAnsi"/>
          <w:sz w:val="24"/>
          <w:szCs w:val="24"/>
        </w:rPr>
        <w:t xml:space="preserve"> has some unique features and some features in common with the challenges faced around the world. The consensus expressed in the consultation meetings that took place in the preparation of this report</w:t>
      </w:r>
      <w:r w:rsidR="00D06B0F" w:rsidRPr="00FA183F">
        <w:rPr>
          <w:rStyle w:val="FootnoteReference"/>
          <w:rFonts w:cstheme="minorHAnsi"/>
          <w:sz w:val="24"/>
          <w:szCs w:val="24"/>
        </w:rPr>
        <w:footnoteReference w:id="6"/>
      </w:r>
      <w:r w:rsidRPr="00FA183F">
        <w:rPr>
          <w:rFonts w:cstheme="minorHAnsi"/>
          <w:sz w:val="24"/>
          <w:szCs w:val="24"/>
        </w:rPr>
        <w:t xml:space="preserve"> was that th</w:t>
      </w:r>
      <w:r w:rsidR="00D06B0F" w:rsidRPr="00FA183F">
        <w:rPr>
          <w:rFonts w:cstheme="minorHAnsi"/>
          <w:sz w:val="24"/>
          <w:szCs w:val="24"/>
        </w:rPr>
        <w:t xml:space="preserve">ere has been </w:t>
      </w:r>
      <w:r w:rsidRPr="00FA183F">
        <w:rPr>
          <w:rFonts w:cstheme="minorHAnsi"/>
          <w:sz w:val="24"/>
          <w:szCs w:val="24"/>
        </w:rPr>
        <w:t>a significant mo</w:t>
      </w:r>
      <w:r w:rsidR="00D06B0F" w:rsidRPr="00FA183F">
        <w:rPr>
          <w:rFonts w:cstheme="minorHAnsi"/>
          <w:sz w:val="24"/>
          <w:szCs w:val="24"/>
        </w:rPr>
        <w:t>ve</w:t>
      </w:r>
      <w:r w:rsidRPr="00FA183F">
        <w:rPr>
          <w:rFonts w:cstheme="minorHAnsi"/>
          <w:sz w:val="24"/>
          <w:szCs w:val="24"/>
        </w:rPr>
        <w:t xml:space="preserve">ment in the </w:t>
      </w:r>
      <w:r w:rsidR="00D06B0F" w:rsidRPr="00FA183F">
        <w:rPr>
          <w:rFonts w:cstheme="minorHAnsi"/>
          <w:sz w:val="24"/>
          <w:szCs w:val="24"/>
        </w:rPr>
        <w:t xml:space="preserve">engagement </w:t>
      </w:r>
      <w:r w:rsidRPr="00FA183F">
        <w:rPr>
          <w:rFonts w:cstheme="minorHAnsi"/>
          <w:sz w:val="24"/>
          <w:szCs w:val="24"/>
        </w:rPr>
        <w:t xml:space="preserve">of </w:t>
      </w:r>
      <w:r w:rsidR="00D06B0F" w:rsidRPr="00FA183F">
        <w:rPr>
          <w:rFonts w:cstheme="minorHAnsi"/>
          <w:sz w:val="24"/>
          <w:szCs w:val="24"/>
        </w:rPr>
        <w:t xml:space="preserve">the </w:t>
      </w:r>
      <w:r w:rsidRPr="00FA183F">
        <w:rPr>
          <w:rFonts w:cstheme="minorHAnsi"/>
          <w:sz w:val="24"/>
          <w:szCs w:val="24"/>
        </w:rPr>
        <w:t xml:space="preserve">youth </w:t>
      </w:r>
      <w:r w:rsidR="00D06B0F" w:rsidRPr="00FA183F">
        <w:rPr>
          <w:rFonts w:cstheme="minorHAnsi"/>
          <w:sz w:val="24"/>
          <w:szCs w:val="24"/>
        </w:rPr>
        <w:t xml:space="preserve">of </w:t>
      </w:r>
      <w:r w:rsidR="00E4070E">
        <w:rPr>
          <w:rFonts w:cstheme="minorHAnsi"/>
          <w:sz w:val="24"/>
          <w:szCs w:val="24"/>
        </w:rPr>
        <w:t>KRI</w:t>
      </w:r>
      <w:r w:rsidR="00D06B0F" w:rsidRPr="00FA183F">
        <w:rPr>
          <w:rFonts w:cstheme="minorHAnsi"/>
          <w:sz w:val="24"/>
          <w:szCs w:val="24"/>
        </w:rPr>
        <w:t xml:space="preserve"> in </w:t>
      </w:r>
      <w:r w:rsidR="000162B2" w:rsidRPr="00FA183F">
        <w:rPr>
          <w:rFonts w:cstheme="minorHAnsi"/>
          <w:sz w:val="24"/>
          <w:szCs w:val="24"/>
        </w:rPr>
        <w:t>two important senses</w:t>
      </w:r>
      <w:r w:rsidR="007E0792">
        <w:rPr>
          <w:rFonts w:cstheme="minorHAnsi"/>
          <w:sz w:val="24"/>
          <w:szCs w:val="24"/>
        </w:rPr>
        <w:t xml:space="preserve"> that needed to be responded to, marked</w:t>
      </w:r>
      <w:r w:rsidR="0080537E">
        <w:rPr>
          <w:rFonts w:cstheme="minorHAnsi"/>
          <w:sz w:val="24"/>
          <w:szCs w:val="24"/>
        </w:rPr>
        <w:t>,</w:t>
      </w:r>
      <w:r w:rsidR="007E0792">
        <w:rPr>
          <w:rFonts w:cstheme="minorHAnsi"/>
          <w:sz w:val="24"/>
          <w:szCs w:val="24"/>
        </w:rPr>
        <w:t xml:space="preserve"> and reflected in the implementation of the volunteering strategy</w:t>
      </w:r>
      <w:r w:rsidR="000162B2" w:rsidRPr="00FA183F">
        <w:rPr>
          <w:rFonts w:cstheme="minorHAnsi"/>
          <w:sz w:val="24"/>
          <w:szCs w:val="24"/>
        </w:rPr>
        <w:t xml:space="preserve">. </w:t>
      </w:r>
      <w:r w:rsidR="007E0792">
        <w:rPr>
          <w:rFonts w:cstheme="minorHAnsi"/>
          <w:sz w:val="24"/>
          <w:szCs w:val="24"/>
        </w:rPr>
        <w:t xml:space="preserve"> </w:t>
      </w:r>
      <w:r w:rsidR="007E0792" w:rsidRPr="00F01218">
        <w:rPr>
          <w:rFonts w:cstheme="minorHAnsi"/>
          <w:b/>
          <w:bCs/>
          <w:sz w:val="24"/>
          <w:szCs w:val="24"/>
        </w:rPr>
        <w:t>[</w:t>
      </w:r>
      <w:r w:rsidR="00E4070E">
        <w:rPr>
          <w:rFonts w:cstheme="minorHAnsi"/>
          <w:b/>
          <w:bCs/>
          <w:sz w:val="24"/>
          <w:szCs w:val="24"/>
        </w:rPr>
        <w:t>Priorities 1-5</w:t>
      </w:r>
      <w:r w:rsidR="007E0792" w:rsidRPr="00F01218">
        <w:rPr>
          <w:rFonts w:cstheme="minorHAnsi"/>
          <w:b/>
          <w:bCs/>
          <w:sz w:val="24"/>
          <w:szCs w:val="24"/>
        </w:rPr>
        <w:t>]</w:t>
      </w:r>
    </w:p>
    <w:p w14:paraId="3804CA00" w14:textId="3C80AC3A" w:rsidR="00FA183F" w:rsidRDefault="000162B2" w:rsidP="00B67276">
      <w:pPr>
        <w:pStyle w:val="NoSpacing"/>
        <w:numPr>
          <w:ilvl w:val="1"/>
          <w:numId w:val="1"/>
        </w:numPr>
        <w:spacing w:line="360" w:lineRule="auto"/>
        <w:ind w:hanging="720"/>
        <w:jc w:val="both"/>
        <w:rPr>
          <w:sz w:val="24"/>
          <w:szCs w:val="24"/>
        </w:rPr>
      </w:pPr>
      <w:r w:rsidRPr="00FA183F">
        <w:rPr>
          <w:rFonts w:cstheme="minorHAnsi"/>
          <w:sz w:val="24"/>
          <w:szCs w:val="24"/>
        </w:rPr>
        <w:t>Firstly, that the response of young people to the national emergency of Covid-19 has been impressive and that the challenge for both government and civil society was to maintain</w:t>
      </w:r>
      <w:r w:rsidR="00D06B0F" w:rsidRPr="00FA183F">
        <w:rPr>
          <w:rFonts w:cstheme="minorHAnsi"/>
          <w:sz w:val="24"/>
          <w:szCs w:val="24"/>
        </w:rPr>
        <w:t xml:space="preserve"> the</w:t>
      </w:r>
      <w:r w:rsidRPr="00FA183F">
        <w:rPr>
          <w:rFonts w:cstheme="minorHAnsi"/>
          <w:sz w:val="24"/>
          <w:szCs w:val="24"/>
        </w:rPr>
        <w:t xml:space="preserve"> momentum </w:t>
      </w:r>
      <w:r w:rsidR="00D06B0F" w:rsidRPr="00FA183F">
        <w:rPr>
          <w:rFonts w:cstheme="minorHAnsi"/>
          <w:sz w:val="24"/>
          <w:szCs w:val="24"/>
        </w:rPr>
        <w:t xml:space="preserve">of this youth engagement </w:t>
      </w:r>
      <w:r w:rsidRPr="00FA183F">
        <w:rPr>
          <w:rFonts w:cstheme="minorHAnsi"/>
          <w:sz w:val="24"/>
          <w:szCs w:val="24"/>
        </w:rPr>
        <w:t>after the immediate crisis has passed.</w:t>
      </w:r>
      <w:r w:rsidR="00FE2CFC">
        <w:rPr>
          <w:rFonts w:cstheme="minorHAnsi"/>
          <w:sz w:val="24"/>
          <w:szCs w:val="24"/>
        </w:rPr>
        <w:t xml:space="preserve"> Officials from the Ministry outlined the way in which young people have stepped up to volunteer in hospitals during the crisis and highlighted the way they wanted to support this. </w:t>
      </w:r>
      <w:r w:rsidR="0080537E">
        <w:rPr>
          <w:rFonts w:cstheme="minorHAnsi"/>
          <w:sz w:val="24"/>
          <w:szCs w:val="24"/>
        </w:rPr>
        <w:t xml:space="preserve"> </w:t>
      </w:r>
    </w:p>
    <w:p w14:paraId="4A92B0CF" w14:textId="431AAE1D" w:rsidR="00FA183F" w:rsidRDefault="000162B2" w:rsidP="00B67276">
      <w:pPr>
        <w:pStyle w:val="NoSpacing"/>
        <w:numPr>
          <w:ilvl w:val="1"/>
          <w:numId w:val="1"/>
        </w:numPr>
        <w:spacing w:line="360" w:lineRule="auto"/>
        <w:ind w:hanging="720"/>
        <w:jc w:val="both"/>
        <w:rPr>
          <w:sz w:val="24"/>
          <w:szCs w:val="24"/>
        </w:rPr>
      </w:pPr>
      <w:r w:rsidRPr="00FA183F">
        <w:rPr>
          <w:rFonts w:cstheme="minorHAnsi"/>
          <w:sz w:val="24"/>
          <w:szCs w:val="24"/>
        </w:rPr>
        <w:t xml:space="preserve">Secondly, that the involvement of young people in demonstrations demanding an end to corruption and </w:t>
      </w:r>
      <w:r w:rsidR="000D63D9" w:rsidRPr="00FA183F">
        <w:rPr>
          <w:rFonts w:cstheme="minorHAnsi"/>
          <w:sz w:val="24"/>
          <w:szCs w:val="24"/>
        </w:rPr>
        <w:t xml:space="preserve">for </w:t>
      </w:r>
      <w:r w:rsidRPr="00FA183F">
        <w:rPr>
          <w:rFonts w:cstheme="minorHAnsi"/>
          <w:sz w:val="24"/>
          <w:szCs w:val="24"/>
        </w:rPr>
        <w:t>great</w:t>
      </w:r>
      <w:r w:rsidR="000D63D9" w:rsidRPr="00FA183F">
        <w:rPr>
          <w:rFonts w:cstheme="minorHAnsi"/>
          <w:sz w:val="24"/>
          <w:szCs w:val="24"/>
        </w:rPr>
        <w:t>er</w:t>
      </w:r>
      <w:r w:rsidRPr="00FA183F">
        <w:rPr>
          <w:rFonts w:cstheme="minorHAnsi"/>
          <w:sz w:val="24"/>
          <w:szCs w:val="24"/>
        </w:rPr>
        <w:t xml:space="preserve"> accountability should also </w:t>
      </w:r>
      <w:r w:rsidR="00B75149" w:rsidRPr="00FA183F">
        <w:rPr>
          <w:rFonts w:cstheme="minorHAnsi"/>
          <w:sz w:val="24"/>
          <w:szCs w:val="24"/>
        </w:rPr>
        <w:t>be</w:t>
      </w:r>
      <w:r w:rsidRPr="00FA183F">
        <w:rPr>
          <w:rFonts w:cstheme="minorHAnsi"/>
          <w:sz w:val="24"/>
          <w:szCs w:val="24"/>
        </w:rPr>
        <w:t xml:space="preserve"> an opportunity. </w:t>
      </w:r>
      <w:hyperlink r:id="rId10" w:history="1">
        <w:r w:rsidR="000D63D9" w:rsidRPr="00FA183F">
          <w:rPr>
            <w:rStyle w:val="Hyperlink"/>
            <w:rFonts w:cstheme="minorHAnsi"/>
            <w:sz w:val="24"/>
            <w:szCs w:val="24"/>
          </w:rPr>
          <w:t>MEI reported</w:t>
        </w:r>
      </w:hyperlink>
      <w:r w:rsidR="000D63D9" w:rsidRPr="00FA183F">
        <w:rPr>
          <w:rStyle w:val="FootnoteReference"/>
          <w:rFonts w:cstheme="minorHAnsi"/>
          <w:sz w:val="24"/>
          <w:szCs w:val="24"/>
        </w:rPr>
        <w:footnoteReference w:id="7"/>
      </w:r>
      <w:r w:rsidR="000D63D9" w:rsidRPr="00FA183F">
        <w:rPr>
          <w:rFonts w:cstheme="minorHAnsi"/>
          <w:sz w:val="24"/>
          <w:szCs w:val="24"/>
        </w:rPr>
        <w:t xml:space="preserve"> one protestor as saying: “The new youth generation showed up in force to push these protests forward.” </w:t>
      </w:r>
      <w:r w:rsidRPr="00FA183F">
        <w:rPr>
          <w:rFonts w:cstheme="minorHAnsi"/>
          <w:sz w:val="24"/>
          <w:szCs w:val="24"/>
        </w:rPr>
        <w:t>The</w:t>
      </w:r>
      <w:r w:rsidR="000D63D9" w:rsidRPr="00FA183F">
        <w:rPr>
          <w:rFonts w:cstheme="minorHAnsi"/>
          <w:sz w:val="24"/>
          <w:szCs w:val="24"/>
        </w:rPr>
        <w:t xml:space="preserve"> </w:t>
      </w:r>
      <w:r w:rsidRPr="00FA183F">
        <w:rPr>
          <w:rFonts w:cstheme="minorHAnsi"/>
          <w:sz w:val="24"/>
          <w:szCs w:val="24"/>
        </w:rPr>
        <w:t xml:space="preserve">challenge </w:t>
      </w:r>
      <w:r w:rsidR="000D63D9" w:rsidRPr="00FA183F">
        <w:rPr>
          <w:rFonts w:cstheme="minorHAnsi"/>
          <w:sz w:val="24"/>
          <w:szCs w:val="24"/>
        </w:rPr>
        <w:t xml:space="preserve">is to now </w:t>
      </w:r>
      <w:r w:rsidRPr="00FA183F">
        <w:rPr>
          <w:rFonts w:cstheme="minorHAnsi"/>
          <w:sz w:val="24"/>
          <w:szCs w:val="24"/>
        </w:rPr>
        <w:t xml:space="preserve">harness that political energy into legal and legitimate </w:t>
      </w:r>
      <w:r w:rsidR="000D63D9" w:rsidRPr="00FA183F">
        <w:rPr>
          <w:rFonts w:cstheme="minorHAnsi"/>
          <w:sz w:val="24"/>
          <w:szCs w:val="24"/>
        </w:rPr>
        <w:t>political</w:t>
      </w:r>
      <w:r w:rsidRPr="00FA183F">
        <w:rPr>
          <w:rFonts w:cstheme="minorHAnsi"/>
          <w:sz w:val="24"/>
          <w:szCs w:val="24"/>
        </w:rPr>
        <w:t xml:space="preserve"> expression</w:t>
      </w:r>
      <w:r w:rsidR="000D63D9" w:rsidRPr="00FA183F">
        <w:rPr>
          <w:rFonts w:cstheme="minorHAnsi"/>
          <w:sz w:val="24"/>
          <w:szCs w:val="24"/>
        </w:rPr>
        <w:t>, civic engagement,</w:t>
      </w:r>
      <w:r w:rsidRPr="00FA183F">
        <w:rPr>
          <w:rFonts w:cstheme="minorHAnsi"/>
          <w:sz w:val="24"/>
          <w:szCs w:val="24"/>
        </w:rPr>
        <w:t xml:space="preserve"> and public service</w:t>
      </w:r>
      <w:r w:rsidR="00FE2CFC">
        <w:rPr>
          <w:rFonts w:cstheme="minorHAnsi"/>
          <w:sz w:val="24"/>
          <w:szCs w:val="24"/>
        </w:rPr>
        <w:t xml:space="preserve"> in the context of the demonstrations that took place in KRI. </w:t>
      </w:r>
    </w:p>
    <w:p w14:paraId="3D45277A" w14:textId="27607591" w:rsidR="0080537E" w:rsidRPr="0080537E" w:rsidRDefault="000162B2" w:rsidP="00B67276">
      <w:pPr>
        <w:pStyle w:val="NoSpacing"/>
        <w:numPr>
          <w:ilvl w:val="1"/>
          <w:numId w:val="1"/>
        </w:numPr>
        <w:spacing w:line="360" w:lineRule="auto"/>
        <w:ind w:hanging="720"/>
        <w:jc w:val="both"/>
        <w:rPr>
          <w:sz w:val="24"/>
          <w:szCs w:val="24"/>
        </w:rPr>
      </w:pPr>
      <w:r w:rsidRPr="00FA183F">
        <w:rPr>
          <w:rFonts w:cstheme="minorHAnsi"/>
          <w:sz w:val="24"/>
          <w:szCs w:val="24"/>
        </w:rPr>
        <w:t>This highlights an area of particular concern which is h</w:t>
      </w:r>
      <w:r w:rsidR="001B098C" w:rsidRPr="00FA183F">
        <w:rPr>
          <w:rFonts w:cstheme="minorHAnsi"/>
          <w:sz w:val="24"/>
          <w:szCs w:val="24"/>
        </w:rPr>
        <w:t xml:space="preserve">ow to develop programs that can lead to successful cooperation between the </w:t>
      </w:r>
      <w:r w:rsidR="00FE2CFC">
        <w:rPr>
          <w:rFonts w:cstheme="minorHAnsi"/>
          <w:sz w:val="24"/>
          <w:szCs w:val="24"/>
        </w:rPr>
        <w:t xml:space="preserve">regional </w:t>
      </w:r>
      <w:r w:rsidR="007E0792">
        <w:rPr>
          <w:rFonts w:cstheme="minorHAnsi"/>
          <w:sz w:val="24"/>
          <w:szCs w:val="24"/>
        </w:rPr>
        <w:t xml:space="preserve">and </w:t>
      </w:r>
      <w:r w:rsidR="00FE2CFC">
        <w:rPr>
          <w:rFonts w:cstheme="minorHAnsi"/>
          <w:sz w:val="24"/>
          <w:szCs w:val="24"/>
        </w:rPr>
        <w:t xml:space="preserve">the </w:t>
      </w:r>
      <w:r w:rsidR="007E0792">
        <w:rPr>
          <w:rFonts w:cstheme="minorHAnsi"/>
          <w:sz w:val="24"/>
          <w:szCs w:val="24"/>
        </w:rPr>
        <w:t xml:space="preserve">national government </w:t>
      </w:r>
      <w:r w:rsidR="001B098C" w:rsidRPr="00FA183F">
        <w:rPr>
          <w:rFonts w:cstheme="minorHAnsi"/>
          <w:sz w:val="24"/>
          <w:szCs w:val="24"/>
        </w:rPr>
        <w:t>and the community</w:t>
      </w:r>
      <w:r w:rsidR="000D63D9" w:rsidRPr="00FA183F">
        <w:rPr>
          <w:rFonts w:cstheme="minorHAnsi"/>
          <w:sz w:val="24"/>
          <w:szCs w:val="24"/>
        </w:rPr>
        <w:t xml:space="preserve"> in a polarised political atmosphere</w:t>
      </w:r>
      <w:r w:rsidR="00FE2CFC">
        <w:rPr>
          <w:rFonts w:cstheme="minorHAnsi"/>
          <w:sz w:val="24"/>
          <w:szCs w:val="24"/>
        </w:rPr>
        <w:t xml:space="preserve"> that allows for </w:t>
      </w:r>
      <w:r w:rsidR="00FE2CFC">
        <w:rPr>
          <w:rFonts w:cstheme="minorHAnsi"/>
          <w:sz w:val="24"/>
          <w:szCs w:val="24"/>
        </w:rPr>
        <w:lastRenderedPageBreak/>
        <w:t>the implementation of those aspects of the national strategy that will be done nationally</w:t>
      </w:r>
      <w:r w:rsidR="001B098C" w:rsidRPr="00FA183F">
        <w:rPr>
          <w:rFonts w:cstheme="minorHAnsi"/>
          <w:sz w:val="24"/>
          <w:szCs w:val="24"/>
        </w:rPr>
        <w:t>.</w:t>
      </w:r>
      <w:r w:rsidR="00FE2CFC">
        <w:rPr>
          <w:rFonts w:cstheme="minorHAnsi"/>
          <w:sz w:val="24"/>
          <w:szCs w:val="24"/>
        </w:rPr>
        <w:t xml:space="preserve"> It is important to ensure representation of KRI on these national bodies. </w:t>
      </w:r>
      <w:r w:rsidR="001B098C" w:rsidRPr="00FA183F">
        <w:rPr>
          <w:rFonts w:cstheme="minorHAnsi"/>
          <w:sz w:val="24"/>
          <w:szCs w:val="24"/>
        </w:rPr>
        <w:t xml:space="preserve"> </w:t>
      </w:r>
    </w:p>
    <w:p w14:paraId="029C41C2" w14:textId="1B0E5485" w:rsidR="007E0792" w:rsidRPr="007E0792" w:rsidRDefault="000162B2" w:rsidP="00B67276">
      <w:pPr>
        <w:pStyle w:val="NoSpacing"/>
        <w:numPr>
          <w:ilvl w:val="1"/>
          <w:numId w:val="1"/>
        </w:numPr>
        <w:spacing w:line="360" w:lineRule="auto"/>
        <w:ind w:hanging="720"/>
        <w:jc w:val="both"/>
        <w:rPr>
          <w:sz w:val="24"/>
          <w:szCs w:val="24"/>
        </w:rPr>
      </w:pPr>
      <w:r w:rsidRPr="00FA183F">
        <w:rPr>
          <w:rFonts w:cstheme="minorHAnsi"/>
          <w:sz w:val="24"/>
          <w:szCs w:val="24"/>
        </w:rPr>
        <w:t xml:space="preserve">Globally there are three </w:t>
      </w:r>
      <w:r w:rsidR="0080537E">
        <w:rPr>
          <w:rFonts w:cstheme="minorHAnsi"/>
          <w:sz w:val="24"/>
          <w:szCs w:val="24"/>
        </w:rPr>
        <w:t>pillars</w:t>
      </w:r>
      <w:r w:rsidRPr="00FA183F">
        <w:rPr>
          <w:rFonts w:cstheme="minorHAnsi"/>
          <w:sz w:val="24"/>
          <w:szCs w:val="24"/>
        </w:rPr>
        <w:t xml:space="preserve"> to the successful delivery of a volunteering strategy</w:t>
      </w:r>
      <w:r w:rsidR="000D63D9" w:rsidRPr="00FA183F">
        <w:rPr>
          <w:rFonts w:cstheme="minorHAnsi"/>
          <w:sz w:val="24"/>
          <w:szCs w:val="24"/>
        </w:rPr>
        <w:t xml:space="preserve">. These elements are important for </w:t>
      </w:r>
      <w:r w:rsidRPr="00FA183F">
        <w:rPr>
          <w:rFonts w:cstheme="minorHAnsi"/>
          <w:sz w:val="24"/>
          <w:szCs w:val="24"/>
        </w:rPr>
        <w:t>getting young people involved</w:t>
      </w:r>
      <w:r w:rsidR="000D63D9" w:rsidRPr="00FA183F">
        <w:rPr>
          <w:rFonts w:cstheme="minorHAnsi"/>
          <w:sz w:val="24"/>
          <w:szCs w:val="24"/>
        </w:rPr>
        <w:t xml:space="preserve">. They are also vital in </w:t>
      </w:r>
      <w:r w:rsidRPr="00FA183F">
        <w:rPr>
          <w:rFonts w:cstheme="minorHAnsi"/>
          <w:sz w:val="24"/>
          <w:szCs w:val="24"/>
        </w:rPr>
        <w:t xml:space="preserve">keeping them involved if they have already stepped up. </w:t>
      </w:r>
      <w:r w:rsidR="000D63D9" w:rsidRPr="00FA183F">
        <w:rPr>
          <w:rFonts w:cstheme="minorHAnsi"/>
          <w:sz w:val="24"/>
          <w:szCs w:val="24"/>
        </w:rPr>
        <w:t xml:space="preserve">In the current context they should also be explored as the means of directing those who are already mobilised </w:t>
      </w:r>
      <w:r w:rsidR="007E0792">
        <w:rPr>
          <w:rFonts w:cstheme="minorHAnsi"/>
          <w:sz w:val="24"/>
          <w:szCs w:val="24"/>
        </w:rPr>
        <w:t xml:space="preserve">and will remain active, </w:t>
      </w:r>
      <w:r w:rsidR="000D63D9" w:rsidRPr="00FA183F">
        <w:rPr>
          <w:rFonts w:cstheme="minorHAnsi"/>
          <w:sz w:val="24"/>
          <w:szCs w:val="24"/>
        </w:rPr>
        <w:t xml:space="preserve">into peaceful and legal civic engagement. </w:t>
      </w:r>
      <w:r w:rsidRPr="00FA183F">
        <w:rPr>
          <w:rFonts w:cstheme="minorHAnsi"/>
          <w:sz w:val="24"/>
          <w:szCs w:val="24"/>
        </w:rPr>
        <w:t>The f</w:t>
      </w:r>
      <w:r w:rsidR="001B098C" w:rsidRPr="00FA183F">
        <w:rPr>
          <w:rFonts w:cstheme="minorHAnsi"/>
          <w:sz w:val="24"/>
          <w:szCs w:val="24"/>
        </w:rPr>
        <w:t xml:space="preserve">usion of </w:t>
      </w:r>
      <w:r w:rsidRPr="00FA183F">
        <w:rPr>
          <w:rFonts w:cstheme="minorHAnsi"/>
          <w:sz w:val="24"/>
          <w:szCs w:val="24"/>
        </w:rPr>
        <w:t xml:space="preserve">some combination of </w:t>
      </w:r>
      <w:r w:rsidR="001B098C" w:rsidRPr="00FA183F">
        <w:rPr>
          <w:rFonts w:cstheme="minorHAnsi"/>
          <w:sz w:val="24"/>
          <w:szCs w:val="24"/>
        </w:rPr>
        <w:t xml:space="preserve">these elements </w:t>
      </w:r>
      <w:r w:rsidRPr="00FA183F">
        <w:rPr>
          <w:rFonts w:cstheme="minorHAnsi"/>
          <w:sz w:val="24"/>
          <w:szCs w:val="24"/>
        </w:rPr>
        <w:t xml:space="preserve">has been seen to work in most contexts </w:t>
      </w:r>
      <w:r w:rsidR="001B098C" w:rsidRPr="00FA183F">
        <w:rPr>
          <w:rFonts w:cstheme="minorHAnsi"/>
          <w:sz w:val="24"/>
          <w:szCs w:val="24"/>
        </w:rPr>
        <w:t xml:space="preserve">but </w:t>
      </w:r>
      <w:r w:rsidRPr="00FA183F">
        <w:rPr>
          <w:rFonts w:cstheme="minorHAnsi"/>
          <w:sz w:val="24"/>
          <w:szCs w:val="24"/>
        </w:rPr>
        <w:t xml:space="preserve">the combination needs to be designed and developed in the </w:t>
      </w:r>
      <w:r w:rsidR="0064787B" w:rsidRPr="00FA183F">
        <w:rPr>
          <w:rFonts w:cstheme="minorHAnsi"/>
          <w:sz w:val="24"/>
          <w:szCs w:val="24"/>
        </w:rPr>
        <w:t>context</w:t>
      </w:r>
      <w:r w:rsidRPr="00FA183F">
        <w:rPr>
          <w:rFonts w:cstheme="minorHAnsi"/>
          <w:sz w:val="24"/>
          <w:szCs w:val="24"/>
        </w:rPr>
        <w:t xml:space="preserve"> of the state implementing the strategy.</w:t>
      </w:r>
      <w:r w:rsidR="00FA183F">
        <w:rPr>
          <w:rFonts w:cstheme="minorHAnsi"/>
          <w:sz w:val="24"/>
          <w:szCs w:val="24"/>
        </w:rPr>
        <w:t xml:space="preserve"> </w:t>
      </w:r>
    </w:p>
    <w:p w14:paraId="6CD955A0" w14:textId="10680BE0" w:rsidR="00FA183F" w:rsidRPr="00FA183F" w:rsidRDefault="00FA183F" w:rsidP="00B67276">
      <w:pPr>
        <w:pStyle w:val="NoSpacing"/>
        <w:numPr>
          <w:ilvl w:val="1"/>
          <w:numId w:val="1"/>
        </w:numPr>
        <w:spacing w:line="360" w:lineRule="auto"/>
        <w:ind w:hanging="720"/>
        <w:jc w:val="both"/>
        <w:rPr>
          <w:sz w:val="24"/>
          <w:szCs w:val="24"/>
        </w:rPr>
      </w:pPr>
      <w:r>
        <w:rPr>
          <w:rFonts w:cstheme="minorHAnsi"/>
          <w:sz w:val="24"/>
          <w:szCs w:val="24"/>
        </w:rPr>
        <w:t>The three elements are:</w:t>
      </w:r>
    </w:p>
    <w:p w14:paraId="4F9E99EA" w14:textId="6D3A4881" w:rsidR="00FA183F" w:rsidRDefault="007E0792" w:rsidP="00B67276">
      <w:pPr>
        <w:pStyle w:val="NoSpacing"/>
        <w:numPr>
          <w:ilvl w:val="0"/>
          <w:numId w:val="2"/>
        </w:numPr>
        <w:rPr>
          <w:sz w:val="24"/>
          <w:szCs w:val="24"/>
        </w:rPr>
      </w:pPr>
      <w:r>
        <w:rPr>
          <w:sz w:val="24"/>
          <w:szCs w:val="24"/>
        </w:rPr>
        <w:t>The l</w:t>
      </w:r>
      <w:r w:rsidR="00FA183F" w:rsidRPr="00FA183F">
        <w:rPr>
          <w:sz w:val="24"/>
          <w:szCs w:val="24"/>
        </w:rPr>
        <w:t>egislative and mandating framework</w:t>
      </w:r>
    </w:p>
    <w:p w14:paraId="689C13CC" w14:textId="51816C11" w:rsidR="00E56891" w:rsidRPr="00E56891" w:rsidRDefault="00E56891" w:rsidP="00B67276">
      <w:pPr>
        <w:pStyle w:val="NoSpacing"/>
        <w:numPr>
          <w:ilvl w:val="0"/>
          <w:numId w:val="2"/>
        </w:numPr>
        <w:rPr>
          <w:sz w:val="24"/>
          <w:szCs w:val="24"/>
        </w:rPr>
      </w:pPr>
      <w:r>
        <w:rPr>
          <w:rFonts w:cstheme="minorHAnsi"/>
          <w:sz w:val="24"/>
          <w:szCs w:val="24"/>
        </w:rPr>
        <w:t>Voluntarism through persuasion</w:t>
      </w:r>
    </w:p>
    <w:p w14:paraId="07A7CB91" w14:textId="6113482E" w:rsidR="00FA183F" w:rsidRPr="007E0792" w:rsidRDefault="00E56891" w:rsidP="00B67276">
      <w:pPr>
        <w:pStyle w:val="NoSpacing"/>
        <w:numPr>
          <w:ilvl w:val="0"/>
          <w:numId w:val="2"/>
        </w:numPr>
        <w:rPr>
          <w:sz w:val="24"/>
          <w:szCs w:val="24"/>
        </w:rPr>
      </w:pPr>
      <w:r>
        <w:rPr>
          <w:rFonts w:cstheme="minorHAnsi"/>
          <w:sz w:val="24"/>
          <w:szCs w:val="24"/>
        </w:rPr>
        <w:t xml:space="preserve">Incentivizing and rewarding </w:t>
      </w:r>
      <w:r w:rsidR="007E0792">
        <w:rPr>
          <w:rFonts w:cstheme="minorHAnsi"/>
          <w:sz w:val="24"/>
          <w:szCs w:val="24"/>
        </w:rPr>
        <w:t>volunteerism</w:t>
      </w:r>
    </w:p>
    <w:p w14:paraId="3BC50545" w14:textId="77777777" w:rsidR="007E0792" w:rsidRPr="00E56891" w:rsidRDefault="007E0792" w:rsidP="007E0792">
      <w:pPr>
        <w:pStyle w:val="NoSpacing"/>
        <w:rPr>
          <w:sz w:val="24"/>
          <w:szCs w:val="24"/>
        </w:rPr>
      </w:pPr>
    </w:p>
    <w:p w14:paraId="6AC135A5" w14:textId="0AE728C2" w:rsidR="00E56891" w:rsidRPr="00E56891" w:rsidRDefault="007E0792" w:rsidP="00B67276">
      <w:pPr>
        <w:pStyle w:val="NoSpacing"/>
        <w:numPr>
          <w:ilvl w:val="0"/>
          <w:numId w:val="1"/>
        </w:numPr>
        <w:spacing w:line="360" w:lineRule="auto"/>
        <w:jc w:val="both"/>
        <w:rPr>
          <w:b/>
          <w:bCs/>
          <w:sz w:val="24"/>
          <w:szCs w:val="24"/>
        </w:rPr>
      </w:pPr>
      <w:r>
        <w:rPr>
          <w:rFonts w:cstheme="minorHAnsi"/>
          <w:b/>
          <w:bCs/>
          <w:sz w:val="24"/>
          <w:szCs w:val="24"/>
        </w:rPr>
        <w:t>The l</w:t>
      </w:r>
      <w:r w:rsidR="001B098C" w:rsidRPr="00E56891">
        <w:rPr>
          <w:rFonts w:cstheme="minorHAnsi"/>
          <w:b/>
          <w:bCs/>
          <w:sz w:val="24"/>
          <w:szCs w:val="24"/>
        </w:rPr>
        <w:t>egislative and mandating</w:t>
      </w:r>
      <w:r>
        <w:rPr>
          <w:rFonts w:cstheme="minorHAnsi"/>
          <w:b/>
          <w:bCs/>
          <w:sz w:val="24"/>
          <w:szCs w:val="24"/>
        </w:rPr>
        <w:t xml:space="preserve"> </w:t>
      </w:r>
      <w:r w:rsidR="000162B2" w:rsidRPr="00E56891">
        <w:rPr>
          <w:rFonts w:cstheme="minorHAnsi"/>
          <w:b/>
          <w:bCs/>
          <w:sz w:val="24"/>
          <w:szCs w:val="24"/>
        </w:rPr>
        <w:t>framework</w:t>
      </w:r>
    </w:p>
    <w:p w14:paraId="0CD5F564" w14:textId="45F3B4AB" w:rsidR="00E56891" w:rsidRPr="0080537E" w:rsidRDefault="00D6558F" w:rsidP="00B67276">
      <w:pPr>
        <w:pStyle w:val="NoSpacing"/>
        <w:numPr>
          <w:ilvl w:val="1"/>
          <w:numId w:val="1"/>
        </w:numPr>
        <w:spacing w:line="360" w:lineRule="auto"/>
        <w:ind w:left="788" w:hanging="431"/>
        <w:jc w:val="both"/>
        <w:rPr>
          <w:b/>
          <w:bCs/>
          <w:sz w:val="24"/>
          <w:szCs w:val="24"/>
        </w:rPr>
      </w:pPr>
      <w:r w:rsidRPr="00E56891">
        <w:rPr>
          <w:rFonts w:cstheme="minorHAnsi"/>
          <w:sz w:val="24"/>
          <w:szCs w:val="24"/>
        </w:rPr>
        <w:t xml:space="preserve">The </w:t>
      </w:r>
      <w:r w:rsidR="00FE2CFC">
        <w:rPr>
          <w:rFonts w:cstheme="minorHAnsi"/>
          <w:sz w:val="24"/>
          <w:szCs w:val="24"/>
        </w:rPr>
        <w:t xml:space="preserve">KRI </w:t>
      </w:r>
      <w:r w:rsidRPr="00E56891">
        <w:rPr>
          <w:rFonts w:cstheme="minorHAnsi"/>
          <w:sz w:val="24"/>
          <w:szCs w:val="24"/>
        </w:rPr>
        <w:t xml:space="preserve">youth volunteering strategy does not advocate </w:t>
      </w:r>
      <w:hyperlink r:id="rId11" w:anchor=":~:text=Nigeria%2C%20Germany%2C%20and%20Denmark%20have,policy%2C%20objectives%2C%20and%20structure." w:history="1">
        <w:r w:rsidRPr="00E56891">
          <w:rPr>
            <w:rStyle w:val="Hyperlink"/>
            <w:rFonts w:cstheme="minorHAnsi"/>
            <w:sz w:val="24"/>
            <w:szCs w:val="24"/>
          </w:rPr>
          <w:t>a m</w:t>
        </w:r>
        <w:r w:rsidR="001B098C" w:rsidRPr="00E56891">
          <w:rPr>
            <w:rStyle w:val="Hyperlink"/>
            <w:rFonts w:cstheme="minorHAnsi"/>
            <w:sz w:val="24"/>
            <w:szCs w:val="24"/>
          </w:rPr>
          <w:t>odel of National Service</w:t>
        </w:r>
        <w:r w:rsidR="000D63D9" w:rsidRPr="00E56891">
          <w:rPr>
            <w:rStyle w:val="Hyperlink"/>
            <w:rFonts w:cstheme="minorHAnsi"/>
            <w:sz w:val="24"/>
            <w:szCs w:val="24"/>
          </w:rPr>
          <w:t xml:space="preserve">. </w:t>
        </w:r>
        <w:r w:rsidR="001B098C" w:rsidRPr="00E56891">
          <w:rPr>
            <w:rStyle w:val="Hyperlink"/>
            <w:rFonts w:cstheme="minorHAnsi"/>
            <w:sz w:val="24"/>
            <w:szCs w:val="24"/>
          </w:rPr>
          <w:t xml:space="preserve"> </w:t>
        </w:r>
      </w:hyperlink>
      <w:r w:rsidR="000D63D9" w:rsidRPr="00E56891">
        <w:rPr>
          <w:rFonts w:cstheme="minorHAnsi"/>
          <w:sz w:val="24"/>
          <w:szCs w:val="24"/>
        </w:rPr>
        <w:t>In total, about seventy-five countries have some form of mandatory service.</w:t>
      </w:r>
      <w:r w:rsidR="000D63D9" w:rsidRPr="00FA183F">
        <w:rPr>
          <w:rStyle w:val="FootnoteReference"/>
          <w:rFonts w:cstheme="minorHAnsi"/>
          <w:sz w:val="24"/>
          <w:szCs w:val="24"/>
        </w:rPr>
        <w:footnoteReference w:id="8"/>
      </w:r>
      <w:r w:rsidR="000D63D9" w:rsidRPr="00E56891">
        <w:rPr>
          <w:rFonts w:cstheme="minorHAnsi"/>
          <w:sz w:val="24"/>
          <w:szCs w:val="24"/>
        </w:rPr>
        <w:t xml:space="preserve"> </w:t>
      </w:r>
      <w:r w:rsidR="00C23A74" w:rsidRPr="00E56891">
        <w:rPr>
          <w:rFonts w:cstheme="minorHAnsi"/>
          <w:sz w:val="24"/>
          <w:szCs w:val="24"/>
        </w:rPr>
        <w:t xml:space="preserve">These vary gender, age groups, service time periods, the number of conscripts required and the goals of mandatory service. Some of these countries allow for the existence of an alternative service option which is often a form of </w:t>
      </w:r>
      <w:r w:rsidR="001B098C" w:rsidRPr="00E56891">
        <w:rPr>
          <w:rFonts w:cstheme="minorHAnsi"/>
          <w:sz w:val="24"/>
          <w:szCs w:val="24"/>
        </w:rPr>
        <w:t>compulsory participation</w:t>
      </w:r>
      <w:r w:rsidRPr="00E56891">
        <w:rPr>
          <w:rFonts w:cstheme="minorHAnsi"/>
          <w:sz w:val="24"/>
          <w:szCs w:val="24"/>
        </w:rPr>
        <w:t xml:space="preserve"> in civic activity</w:t>
      </w:r>
      <w:r w:rsidR="00C23A74" w:rsidRPr="00E56891">
        <w:rPr>
          <w:rFonts w:cstheme="minorHAnsi"/>
          <w:sz w:val="24"/>
          <w:szCs w:val="24"/>
        </w:rPr>
        <w:t xml:space="preserve">. Other countries have voluntary models, such as the </w:t>
      </w:r>
      <w:hyperlink r:id="rId12" w:history="1">
        <w:r w:rsidR="00C23A74" w:rsidRPr="00E56891">
          <w:rPr>
            <w:rStyle w:val="Hyperlink"/>
            <w:rFonts w:cstheme="minorHAnsi"/>
            <w:sz w:val="24"/>
            <w:szCs w:val="24"/>
          </w:rPr>
          <w:t xml:space="preserve">UK’s National Citizenship </w:t>
        </w:r>
        <w:r w:rsidR="00B75149" w:rsidRPr="00E56891">
          <w:rPr>
            <w:rStyle w:val="Hyperlink"/>
            <w:rFonts w:cstheme="minorHAnsi"/>
            <w:sz w:val="24"/>
            <w:szCs w:val="24"/>
          </w:rPr>
          <w:t>Service</w:t>
        </w:r>
        <w:r w:rsidRPr="00E56891">
          <w:rPr>
            <w:rStyle w:val="Hyperlink"/>
            <w:rFonts w:cstheme="minorHAnsi"/>
            <w:sz w:val="24"/>
            <w:szCs w:val="24"/>
          </w:rPr>
          <w:t>,</w:t>
        </w:r>
      </w:hyperlink>
      <w:r w:rsidR="00C23A74" w:rsidRPr="00E56891">
        <w:rPr>
          <w:rFonts w:cstheme="minorHAnsi"/>
          <w:sz w:val="24"/>
          <w:szCs w:val="24"/>
        </w:rPr>
        <w:t xml:space="preserve"> which </w:t>
      </w:r>
      <w:hyperlink r:id="rId13" w:history="1">
        <w:r w:rsidR="00C23A74" w:rsidRPr="00E56891">
          <w:rPr>
            <w:rStyle w:val="Hyperlink"/>
            <w:rFonts w:cstheme="minorHAnsi"/>
            <w:sz w:val="24"/>
            <w:szCs w:val="24"/>
          </w:rPr>
          <w:t>provides opportunities</w:t>
        </w:r>
      </w:hyperlink>
      <w:r w:rsidR="00C23A74" w:rsidRPr="00FA183F">
        <w:rPr>
          <w:rStyle w:val="FootnoteReference"/>
          <w:rFonts w:cstheme="minorHAnsi"/>
          <w:sz w:val="24"/>
          <w:szCs w:val="24"/>
        </w:rPr>
        <w:footnoteReference w:id="9"/>
      </w:r>
      <w:r w:rsidR="00C23A74" w:rsidRPr="00E56891">
        <w:rPr>
          <w:rFonts w:cstheme="minorHAnsi"/>
          <w:sz w:val="24"/>
          <w:szCs w:val="24"/>
        </w:rPr>
        <w:t xml:space="preserve"> for 15-16 year olds. </w:t>
      </w:r>
      <w:r w:rsidR="00541F21" w:rsidRPr="00E56891">
        <w:rPr>
          <w:rFonts w:cstheme="minorHAnsi"/>
          <w:sz w:val="24"/>
          <w:szCs w:val="24"/>
        </w:rPr>
        <w:t xml:space="preserve">This is a development that </w:t>
      </w:r>
      <w:r w:rsidR="00FE2CFC">
        <w:rPr>
          <w:rFonts w:cstheme="minorHAnsi"/>
          <w:sz w:val="24"/>
          <w:szCs w:val="24"/>
        </w:rPr>
        <w:t xml:space="preserve">KRI </w:t>
      </w:r>
      <w:r w:rsidR="00541F21" w:rsidRPr="00E56891">
        <w:rPr>
          <w:rFonts w:cstheme="minorHAnsi"/>
          <w:sz w:val="24"/>
          <w:szCs w:val="24"/>
        </w:rPr>
        <w:t>could consider in the medium term and is an area that could be researched further.</w:t>
      </w:r>
      <w:r w:rsidR="00F01218">
        <w:rPr>
          <w:rFonts w:cstheme="minorHAnsi"/>
          <w:sz w:val="24"/>
          <w:szCs w:val="24"/>
        </w:rPr>
        <w:t xml:space="preserve"> </w:t>
      </w:r>
      <w:r w:rsidR="00FE2CFC">
        <w:rPr>
          <w:rFonts w:cstheme="minorHAnsi"/>
          <w:sz w:val="24"/>
          <w:szCs w:val="24"/>
        </w:rPr>
        <w:t>Officials from the Ministry expressed a desire to explore the comparative context of volunteering strategy.</w:t>
      </w:r>
    </w:p>
    <w:p w14:paraId="670AA19B" w14:textId="0CBC2BD6" w:rsidR="00BD6E9F" w:rsidRDefault="00BD6E9F" w:rsidP="00B67276">
      <w:pPr>
        <w:pStyle w:val="NoSpacing"/>
        <w:numPr>
          <w:ilvl w:val="1"/>
          <w:numId w:val="1"/>
        </w:numPr>
        <w:spacing w:line="360" w:lineRule="auto"/>
        <w:jc w:val="both"/>
        <w:rPr>
          <w:sz w:val="24"/>
          <w:szCs w:val="24"/>
        </w:rPr>
      </w:pPr>
      <w:r>
        <w:rPr>
          <w:sz w:val="24"/>
          <w:szCs w:val="24"/>
        </w:rPr>
        <w:t>The need for a legal foundation and a clear articulation of mandates is based on the barriers to volunteering that need to be overcome</w:t>
      </w:r>
      <w:r w:rsidR="00FE2CFC">
        <w:rPr>
          <w:sz w:val="24"/>
          <w:szCs w:val="24"/>
        </w:rPr>
        <w:t xml:space="preserve"> and this is a clear priority in KRI</w:t>
      </w:r>
      <w:r>
        <w:rPr>
          <w:sz w:val="24"/>
          <w:szCs w:val="24"/>
        </w:rPr>
        <w:t>. A joined-up governmental response in this area can help address two central barriers in particular:</w:t>
      </w:r>
    </w:p>
    <w:p w14:paraId="38AA2BAF" w14:textId="264A13B9" w:rsidR="00BD6E9F" w:rsidRPr="00F41362" w:rsidRDefault="00BD6E9F" w:rsidP="00B67276">
      <w:pPr>
        <w:pStyle w:val="NoSpacing"/>
        <w:numPr>
          <w:ilvl w:val="1"/>
          <w:numId w:val="1"/>
        </w:numPr>
        <w:spacing w:line="360" w:lineRule="auto"/>
        <w:jc w:val="both"/>
        <w:rPr>
          <w:b/>
          <w:bCs/>
          <w:sz w:val="24"/>
          <w:szCs w:val="24"/>
        </w:rPr>
      </w:pPr>
      <w:r w:rsidRPr="00BD6E9F">
        <w:rPr>
          <w:sz w:val="24"/>
          <w:szCs w:val="24"/>
        </w:rPr>
        <w:lastRenderedPageBreak/>
        <w:t xml:space="preserve">The socio-economic status of a young person is a major factor in determining levels of civic engagement and volunteering in particular – less educated, poorer, and more rural young people are less actively engaged. </w:t>
      </w:r>
    </w:p>
    <w:p w14:paraId="56882F46" w14:textId="1A421638" w:rsidR="00BD6E9F" w:rsidRPr="00BD6E9F" w:rsidRDefault="00BD6E9F" w:rsidP="00B67276">
      <w:pPr>
        <w:pStyle w:val="NoSpacing"/>
        <w:numPr>
          <w:ilvl w:val="1"/>
          <w:numId w:val="1"/>
        </w:numPr>
        <w:spacing w:line="360" w:lineRule="auto"/>
        <w:jc w:val="both"/>
        <w:rPr>
          <w:sz w:val="24"/>
          <w:szCs w:val="24"/>
        </w:rPr>
      </w:pPr>
      <w:r w:rsidRPr="00BD6E9F">
        <w:rPr>
          <w:sz w:val="24"/>
          <w:szCs w:val="24"/>
        </w:rPr>
        <w:t>Access to digital resources is a key factor in mobilising young people to be active through local organisations</w:t>
      </w:r>
      <w:r>
        <w:rPr>
          <w:sz w:val="24"/>
          <w:szCs w:val="24"/>
        </w:rPr>
        <w:t xml:space="preserve"> but for this to be effective the digital divide needs to be addressed</w:t>
      </w:r>
      <w:r w:rsidR="00F41362">
        <w:rPr>
          <w:sz w:val="24"/>
          <w:szCs w:val="24"/>
        </w:rPr>
        <w:t xml:space="preserve">, a development that beyond the scope of this report aside from exploring using mobile phone credits as </w:t>
      </w:r>
      <w:r w:rsidR="00B75149">
        <w:rPr>
          <w:sz w:val="24"/>
          <w:szCs w:val="24"/>
        </w:rPr>
        <w:t>a</w:t>
      </w:r>
      <w:r w:rsidR="00F41362">
        <w:rPr>
          <w:sz w:val="24"/>
          <w:szCs w:val="24"/>
        </w:rPr>
        <w:t xml:space="preserve"> means of incentivising or rewarding volunteering. </w:t>
      </w:r>
    </w:p>
    <w:p w14:paraId="418A725C" w14:textId="03FBA57A" w:rsidR="00BD6E9F" w:rsidRPr="00BD6E9F" w:rsidRDefault="00BD6E9F" w:rsidP="00B67276">
      <w:pPr>
        <w:pStyle w:val="NoSpacing"/>
        <w:numPr>
          <w:ilvl w:val="1"/>
          <w:numId w:val="1"/>
        </w:numPr>
        <w:spacing w:line="360" w:lineRule="auto"/>
        <w:jc w:val="both"/>
        <w:rPr>
          <w:sz w:val="24"/>
          <w:szCs w:val="24"/>
        </w:rPr>
      </w:pPr>
      <w:r>
        <w:rPr>
          <w:sz w:val="24"/>
          <w:szCs w:val="24"/>
        </w:rPr>
        <w:t xml:space="preserve">It is also important that the legal structure extends to proper training, codes of conduct and standard operating procedures. </w:t>
      </w:r>
      <w:r w:rsidRPr="00BD6E9F">
        <w:rPr>
          <w:sz w:val="24"/>
          <w:szCs w:val="24"/>
        </w:rPr>
        <w:t>Volunteerism and other forms of civic engagement do not necessarily produce greater social capital in the form of political trust, tolerance of others, respect for pluralism and diversity, and a shared sense of identity, though they can help. However, if the officials who the young people encounter are not trained and aware of the programmes then this can have a negative impact o</w:t>
      </w:r>
      <w:r w:rsidR="009413F1">
        <w:rPr>
          <w:sz w:val="24"/>
          <w:szCs w:val="24"/>
        </w:rPr>
        <w:t>n</w:t>
      </w:r>
      <w:r w:rsidRPr="00BD6E9F">
        <w:rPr>
          <w:sz w:val="24"/>
          <w:szCs w:val="24"/>
        </w:rPr>
        <w:t xml:space="preserve"> young people’s perceptions of government and sense of social capital.</w:t>
      </w:r>
      <w:r>
        <w:rPr>
          <w:rStyle w:val="FootnoteReference"/>
          <w:sz w:val="24"/>
          <w:szCs w:val="24"/>
        </w:rPr>
        <w:footnoteReference w:id="10"/>
      </w:r>
    </w:p>
    <w:p w14:paraId="4DF18A2E" w14:textId="67109F12" w:rsidR="0080537E" w:rsidRPr="00BD6E9F" w:rsidRDefault="00BD6E9F" w:rsidP="00B67276">
      <w:pPr>
        <w:pStyle w:val="NoSpacing"/>
        <w:numPr>
          <w:ilvl w:val="1"/>
          <w:numId w:val="1"/>
        </w:numPr>
        <w:spacing w:line="360" w:lineRule="auto"/>
        <w:jc w:val="both"/>
        <w:rPr>
          <w:sz w:val="24"/>
          <w:szCs w:val="24"/>
        </w:rPr>
      </w:pPr>
      <w:r w:rsidRPr="00BD6E9F">
        <w:rPr>
          <w:sz w:val="24"/>
          <w:szCs w:val="24"/>
        </w:rPr>
        <w:t xml:space="preserve">Evidence </w:t>
      </w:r>
      <w:r>
        <w:rPr>
          <w:sz w:val="24"/>
          <w:szCs w:val="24"/>
        </w:rPr>
        <w:t xml:space="preserve">also </w:t>
      </w:r>
      <w:r w:rsidRPr="00BD6E9F">
        <w:rPr>
          <w:sz w:val="24"/>
          <w:szCs w:val="24"/>
        </w:rPr>
        <w:t xml:space="preserve">suggests that it is economic opportunity rather than volunteerism or civil engagement which reduces violent extremism in young people. </w:t>
      </w:r>
      <w:r>
        <w:rPr>
          <w:sz w:val="24"/>
          <w:szCs w:val="24"/>
        </w:rPr>
        <w:t xml:space="preserve">For this </w:t>
      </w:r>
      <w:r w:rsidR="00F41362">
        <w:rPr>
          <w:sz w:val="24"/>
          <w:szCs w:val="24"/>
        </w:rPr>
        <w:t>reason,</w:t>
      </w:r>
      <w:r>
        <w:rPr>
          <w:sz w:val="24"/>
          <w:szCs w:val="24"/>
        </w:rPr>
        <w:t xml:space="preserve"> it is important to explore if </w:t>
      </w:r>
      <w:r w:rsidRPr="00BD6E9F">
        <w:rPr>
          <w:sz w:val="24"/>
          <w:szCs w:val="24"/>
        </w:rPr>
        <w:t xml:space="preserve">the volunteer strategy </w:t>
      </w:r>
      <w:r>
        <w:rPr>
          <w:sz w:val="24"/>
          <w:szCs w:val="24"/>
        </w:rPr>
        <w:t xml:space="preserve">can </w:t>
      </w:r>
      <w:r w:rsidRPr="00BD6E9F">
        <w:rPr>
          <w:sz w:val="24"/>
          <w:szCs w:val="24"/>
        </w:rPr>
        <w:t>be linked to pathways to employment</w:t>
      </w:r>
      <w:r>
        <w:rPr>
          <w:sz w:val="24"/>
          <w:szCs w:val="24"/>
        </w:rPr>
        <w:t>, if re</w:t>
      </w:r>
      <w:r w:rsidRPr="00BD6E9F">
        <w:rPr>
          <w:sz w:val="24"/>
          <w:szCs w:val="24"/>
        </w:rPr>
        <w:t>cognition of voluntary experience through qualifications</w:t>
      </w:r>
      <w:r>
        <w:rPr>
          <w:sz w:val="24"/>
          <w:szCs w:val="24"/>
        </w:rPr>
        <w:t xml:space="preserve"> can be legislated and if c</w:t>
      </w:r>
      <w:r w:rsidRPr="00BD6E9F">
        <w:rPr>
          <w:sz w:val="24"/>
          <w:szCs w:val="24"/>
        </w:rPr>
        <w:t xml:space="preserve">onversion </w:t>
      </w:r>
      <w:r w:rsidR="009413F1">
        <w:rPr>
          <w:sz w:val="24"/>
          <w:szCs w:val="24"/>
        </w:rPr>
        <w:t xml:space="preserve">of </w:t>
      </w:r>
      <w:r w:rsidRPr="00BD6E9F">
        <w:rPr>
          <w:sz w:val="24"/>
          <w:szCs w:val="24"/>
        </w:rPr>
        <w:t>roles to paid employment</w:t>
      </w:r>
      <w:r>
        <w:rPr>
          <w:sz w:val="24"/>
          <w:szCs w:val="24"/>
        </w:rPr>
        <w:t xml:space="preserve"> can be at least encouraged</w:t>
      </w:r>
      <w:r w:rsidRPr="00BD6E9F">
        <w:rPr>
          <w:sz w:val="24"/>
          <w:szCs w:val="24"/>
        </w:rPr>
        <w:t xml:space="preserve">. </w:t>
      </w:r>
    </w:p>
    <w:p w14:paraId="273A89E9" w14:textId="1CAC6DB9" w:rsidR="00E56891" w:rsidRDefault="002C5034" w:rsidP="00B67276">
      <w:pPr>
        <w:pStyle w:val="NoSpacing"/>
        <w:numPr>
          <w:ilvl w:val="1"/>
          <w:numId w:val="1"/>
        </w:numPr>
        <w:spacing w:line="360" w:lineRule="auto"/>
        <w:jc w:val="both"/>
        <w:rPr>
          <w:sz w:val="24"/>
          <w:szCs w:val="24"/>
        </w:rPr>
      </w:pPr>
      <w:r>
        <w:rPr>
          <w:rFonts w:cstheme="minorHAnsi"/>
          <w:sz w:val="24"/>
          <w:szCs w:val="24"/>
        </w:rPr>
        <w:t xml:space="preserve">KRI consultations established that the first priority in the region was </w:t>
      </w:r>
      <w:r w:rsidR="00D6558F" w:rsidRPr="00E56891">
        <w:rPr>
          <w:rFonts w:cstheme="minorHAnsi"/>
          <w:sz w:val="24"/>
          <w:szCs w:val="24"/>
        </w:rPr>
        <w:t>the development of m</w:t>
      </w:r>
      <w:r w:rsidR="001B098C" w:rsidRPr="00E56891">
        <w:rPr>
          <w:rFonts w:cstheme="minorHAnsi"/>
          <w:sz w:val="24"/>
          <w:szCs w:val="24"/>
        </w:rPr>
        <w:t>odels of policy and legislati</w:t>
      </w:r>
      <w:r w:rsidR="00530320" w:rsidRPr="00E56891">
        <w:rPr>
          <w:rFonts w:cstheme="minorHAnsi"/>
          <w:sz w:val="24"/>
          <w:szCs w:val="24"/>
        </w:rPr>
        <w:t>on to underpin p</w:t>
      </w:r>
      <w:r w:rsidR="001B098C" w:rsidRPr="00E56891">
        <w:rPr>
          <w:rFonts w:cstheme="minorHAnsi"/>
          <w:sz w:val="24"/>
          <w:szCs w:val="24"/>
        </w:rPr>
        <w:t>ublic service volunteering</w:t>
      </w:r>
      <w:r w:rsidR="00D6558F" w:rsidRPr="00E56891">
        <w:rPr>
          <w:rFonts w:cstheme="minorHAnsi"/>
          <w:sz w:val="24"/>
          <w:szCs w:val="24"/>
        </w:rPr>
        <w:t xml:space="preserve">. This entails a review of the </w:t>
      </w:r>
      <w:r>
        <w:rPr>
          <w:rFonts w:cstheme="minorHAnsi"/>
          <w:sz w:val="24"/>
          <w:szCs w:val="24"/>
        </w:rPr>
        <w:t xml:space="preserve">existing draft legislation and parliamentary committee in KRI to update and enhance the law. This should work in parallel to and be co-ordinated with any national development of a </w:t>
      </w:r>
      <w:r w:rsidR="00D6558F" w:rsidRPr="00E56891">
        <w:rPr>
          <w:rFonts w:cstheme="minorHAnsi"/>
          <w:sz w:val="24"/>
          <w:szCs w:val="24"/>
        </w:rPr>
        <w:t xml:space="preserve">legal framework </w:t>
      </w:r>
      <w:r>
        <w:rPr>
          <w:rFonts w:cstheme="minorHAnsi"/>
          <w:sz w:val="24"/>
          <w:szCs w:val="24"/>
        </w:rPr>
        <w:t>to</w:t>
      </w:r>
      <w:r w:rsidR="00D6558F" w:rsidRPr="00E56891">
        <w:rPr>
          <w:rFonts w:cstheme="minorHAnsi"/>
          <w:sz w:val="24"/>
          <w:szCs w:val="24"/>
        </w:rPr>
        <w:t xml:space="preserve"> underpin the voluntary sector in Iraq. </w:t>
      </w:r>
      <w:r w:rsidRPr="002C5034">
        <w:rPr>
          <w:rFonts w:cstheme="minorHAnsi"/>
          <w:b/>
          <w:bCs/>
          <w:sz w:val="24"/>
          <w:szCs w:val="24"/>
        </w:rPr>
        <w:t xml:space="preserve">[Priority </w:t>
      </w:r>
      <w:r w:rsidR="00F01218" w:rsidRPr="002C5034">
        <w:rPr>
          <w:b/>
          <w:bCs/>
          <w:sz w:val="24"/>
          <w:szCs w:val="24"/>
        </w:rPr>
        <w:t>1 ]</w:t>
      </w:r>
    </w:p>
    <w:p w14:paraId="099EFBD7" w14:textId="3BD84BBB" w:rsidR="00E56891" w:rsidRPr="00F01218" w:rsidRDefault="00530320" w:rsidP="00B67276">
      <w:pPr>
        <w:pStyle w:val="NoSpacing"/>
        <w:numPr>
          <w:ilvl w:val="1"/>
          <w:numId w:val="1"/>
        </w:numPr>
        <w:spacing w:line="360" w:lineRule="auto"/>
        <w:jc w:val="both"/>
        <w:rPr>
          <w:b/>
          <w:bCs/>
          <w:sz w:val="24"/>
          <w:szCs w:val="24"/>
        </w:rPr>
      </w:pPr>
      <w:r w:rsidRPr="00E56891">
        <w:rPr>
          <w:rFonts w:cstheme="minorHAnsi"/>
          <w:sz w:val="24"/>
          <w:szCs w:val="24"/>
        </w:rPr>
        <w:t>To develop the mandating model there needs to be a</w:t>
      </w:r>
      <w:r w:rsidR="006F4BC7" w:rsidRPr="00E56891">
        <w:rPr>
          <w:rFonts w:cstheme="minorHAnsi"/>
          <w:sz w:val="24"/>
          <w:szCs w:val="24"/>
        </w:rPr>
        <w:t xml:space="preserve">n intensive analysis of the current working of the </w:t>
      </w:r>
      <w:r w:rsidR="002C5034">
        <w:rPr>
          <w:rFonts w:cstheme="minorHAnsi"/>
          <w:sz w:val="24"/>
          <w:szCs w:val="24"/>
        </w:rPr>
        <w:t xml:space="preserve">relevant regional departments initially centred on the Ministry </w:t>
      </w:r>
      <w:r w:rsidR="002C5034">
        <w:rPr>
          <w:rFonts w:cstheme="minorHAnsi"/>
          <w:sz w:val="24"/>
          <w:szCs w:val="24"/>
        </w:rPr>
        <w:lastRenderedPageBreak/>
        <w:t xml:space="preserve">of Youth and Culture but reaching out to other relevant regional government department. This should be linked to the work at federal level on the </w:t>
      </w:r>
      <w:r w:rsidR="00F41362">
        <w:rPr>
          <w:rFonts w:cstheme="minorHAnsi"/>
          <w:sz w:val="24"/>
          <w:szCs w:val="24"/>
        </w:rPr>
        <w:t>N</w:t>
      </w:r>
      <w:r w:rsidR="006F4BC7" w:rsidRPr="00E56891">
        <w:rPr>
          <w:rFonts w:cstheme="minorHAnsi"/>
          <w:sz w:val="24"/>
          <w:szCs w:val="24"/>
        </w:rPr>
        <w:t xml:space="preserve">ational </w:t>
      </w:r>
      <w:r w:rsidR="00F41362">
        <w:rPr>
          <w:rFonts w:cstheme="minorHAnsi"/>
          <w:sz w:val="24"/>
          <w:szCs w:val="24"/>
        </w:rPr>
        <w:t>Centre for V</w:t>
      </w:r>
      <w:r w:rsidRPr="00E56891">
        <w:rPr>
          <w:rFonts w:cstheme="minorHAnsi"/>
          <w:sz w:val="24"/>
          <w:szCs w:val="24"/>
        </w:rPr>
        <w:t xml:space="preserve">oluntary </w:t>
      </w:r>
      <w:r w:rsidR="00F41362">
        <w:rPr>
          <w:rFonts w:cstheme="minorHAnsi"/>
          <w:sz w:val="24"/>
          <w:szCs w:val="24"/>
        </w:rPr>
        <w:t>Work</w:t>
      </w:r>
      <w:r w:rsidR="00607D14" w:rsidRPr="00E56891">
        <w:rPr>
          <w:rFonts w:cstheme="minorHAnsi"/>
          <w:sz w:val="24"/>
          <w:szCs w:val="24"/>
        </w:rPr>
        <w:t xml:space="preserve">. </w:t>
      </w:r>
      <w:r w:rsidR="002C5034">
        <w:rPr>
          <w:rFonts w:cstheme="minorHAnsi"/>
          <w:sz w:val="24"/>
          <w:szCs w:val="24"/>
        </w:rPr>
        <w:t xml:space="preserve">It may be that a regional volunteering centre should eb created or that a directory in a </w:t>
      </w:r>
      <w:proofErr w:type="gramStart"/>
      <w:r w:rsidR="002C5034">
        <w:rPr>
          <w:rFonts w:cstheme="minorHAnsi"/>
          <w:sz w:val="24"/>
          <w:szCs w:val="24"/>
        </w:rPr>
        <w:t>front line</w:t>
      </w:r>
      <w:proofErr w:type="gramEnd"/>
      <w:r w:rsidR="002C5034">
        <w:rPr>
          <w:rFonts w:cstheme="minorHAnsi"/>
          <w:sz w:val="24"/>
          <w:szCs w:val="24"/>
        </w:rPr>
        <w:t xml:space="preserve"> ministry should be carved out. </w:t>
      </w:r>
      <w:r w:rsidR="002D5298" w:rsidRPr="00E56891">
        <w:rPr>
          <w:rFonts w:cstheme="minorHAnsi"/>
          <w:sz w:val="24"/>
          <w:szCs w:val="24"/>
        </w:rPr>
        <w:t>This redesign and review would place th</w:t>
      </w:r>
      <w:r w:rsidR="002C5034">
        <w:rPr>
          <w:rFonts w:cstheme="minorHAnsi"/>
          <w:sz w:val="24"/>
          <w:szCs w:val="24"/>
        </w:rPr>
        <w:t xml:space="preserve">is volunteering administrative entity </w:t>
      </w:r>
      <w:r w:rsidR="002D5298" w:rsidRPr="00E56891">
        <w:rPr>
          <w:rFonts w:cstheme="minorHAnsi"/>
          <w:sz w:val="24"/>
          <w:szCs w:val="24"/>
        </w:rPr>
        <w:t xml:space="preserve">at the heart of the strategy and link it directly to all relevant </w:t>
      </w:r>
      <w:r w:rsidR="002C5034">
        <w:rPr>
          <w:rFonts w:cstheme="minorHAnsi"/>
          <w:sz w:val="24"/>
          <w:szCs w:val="24"/>
        </w:rPr>
        <w:t xml:space="preserve">regional </w:t>
      </w:r>
      <w:r w:rsidR="002D5298" w:rsidRPr="00E56891">
        <w:rPr>
          <w:rFonts w:cstheme="minorHAnsi"/>
          <w:sz w:val="24"/>
          <w:szCs w:val="24"/>
        </w:rPr>
        <w:t>government departments, committees in Parliament and active civil society organisations. Th</w:t>
      </w:r>
      <w:r w:rsidR="002C5034">
        <w:rPr>
          <w:rFonts w:cstheme="minorHAnsi"/>
          <w:sz w:val="24"/>
          <w:szCs w:val="24"/>
        </w:rPr>
        <w:t xml:space="preserve">is entities </w:t>
      </w:r>
      <w:r w:rsidR="002D5298" w:rsidRPr="00E56891">
        <w:rPr>
          <w:rFonts w:cstheme="minorHAnsi"/>
          <w:sz w:val="24"/>
          <w:szCs w:val="24"/>
        </w:rPr>
        <w:t>staff would form the secretariat for the implementation of volunteering strategy</w:t>
      </w:r>
      <w:r w:rsidR="00607D14" w:rsidRPr="00E56891">
        <w:rPr>
          <w:rFonts w:cstheme="minorHAnsi"/>
          <w:sz w:val="24"/>
          <w:szCs w:val="24"/>
        </w:rPr>
        <w:t>.</w:t>
      </w:r>
      <w:r w:rsidR="002D5298" w:rsidRPr="00E56891">
        <w:rPr>
          <w:rFonts w:cstheme="minorHAnsi"/>
          <w:sz w:val="24"/>
          <w:szCs w:val="24"/>
        </w:rPr>
        <w:t xml:space="preserve"> </w:t>
      </w:r>
      <w:r w:rsidR="00F01218" w:rsidRPr="00F01218">
        <w:rPr>
          <w:rFonts w:cstheme="minorHAnsi"/>
          <w:b/>
          <w:bCs/>
          <w:sz w:val="24"/>
          <w:szCs w:val="24"/>
        </w:rPr>
        <w:t>[</w:t>
      </w:r>
      <w:r w:rsidR="002C5034">
        <w:rPr>
          <w:rFonts w:cstheme="minorHAnsi"/>
          <w:b/>
          <w:bCs/>
          <w:sz w:val="24"/>
          <w:szCs w:val="24"/>
        </w:rPr>
        <w:t>Priority 5</w:t>
      </w:r>
      <w:r w:rsidR="00F01218" w:rsidRPr="00F01218">
        <w:rPr>
          <w:rFonts w:cstheme="minorHAnsi"/>
          <w:b/>
          <w:bCs/>
          <w:sz w:val="24"/>
          <w:szCs w:val="24"/>
        </w:rPr>
        <w:t>]</w:t>
      </w:r>
    </w:p>
    <w:p w14:paraId="7A60D9FA" w14:textId="1FD9E713" w:rsidR="00E56891" w:rsidRDefault="00607D14" w:rsidP="00B67276">
      <w:pPr>
        <w:pStyle w:val="NoSpacing"/>
        <w:numPr>
          <w:ilvl w:val="1"/>
          <w:numId w:val="1"/>
        </w:numPr>
        <w:spacing w:line="360" w:lineRule="auto"/>
        <w:jc w:val="both"/>
        <w:rPr>
          <w:sz w:val="24"/>
          <w:szCs w:val="24"/>
        </w:rPr>
      </w:pPr>
      <w:r w:rsidRPr="00E56891">
        <w:rPr>
          <w:sz w:val="24"/>
          <w:szCs w:val="24"/>
        </w:rPr>
        <w:t>T</w:t>
      </w:r>
      <w:r w:rsidR="002D5298" w:rsidRPr="00E56891">
        <w:rPr>
          <w:sz w:val="24"/>
          <w:szCs w:val="24"/>
        </w:rPr>
        <w:t xml:space="preserve">his </w:t>
      </w:r>
      <w:r w:rsidR="002C5034">
        <w:rPr>
          <w:sz w:val="24"/>
          <w:szCs w:val="24"/>
        </w:rPr>
        <w:t xml:space="preserve">new entity </w:t>
      </w:r>
      <w:r w:rsidR="002D5298" w:rsidRPr="00E56891">
        <w:rPr>
          <w:sz w:val="24"/>
          <w:szCs w:val="24"/>
        </w:rPr>
        <w:t xml:space="preserve">should also </w:t>
      </w:r>
      <w:r w:rsidR="002C5034">
        <w:rPr>
          <w:sz w:val="24"/>
          <w:szCs w:val="24"/>
        </w:rPr>
        <w:t xml:space="preserve">take the lead in the mapping of the volunteering space in KRI. </w:t>
      </w:r>
      <w:r w:rsidR="00F01218" w:rsidRPr="00F01218">
        <w:rPr>
          <w:b/>
          <w:bCs/>
          <w:sz w:val="24"/>
          <w:szCs w:val="24"/>
        </w:rPr>
        <w:t>[</w:t>
      </w:r>
      <w:r w:rsidR="002C5034">
        <w:rPr>
          <w:b/>
          <w:bCs/>
          <w:sz w:val="24"/>
          <w:szCs w:val="24"/>
        </w:rPr>
        <w:t>Priority 3</w:t>
      </w:r>
      <w:r w:rsidR="00F01218" w:rsidRPr="00F01218">
        <w:rPr>
          <w:b/>
          <w:bCs/>
          <w:sz w:val="24"/>
          <w:szCs w:val="24"/>
        </w:rPr>
        <w:t>]</w:t>
      </w:r>
    </w:p>
    <w:p w14:paraId="7606EBC4" w14:textId="0AA24E9E" w:rsidR="00E56891" w:rsidRPr="00E56891" w:rsidRDefault="001B098C" w:rsidP="00B67276">
      <w:pPr>
        <w:pStyle w:val="NoSpacing"/>
        <w:numPr>
          <w:ilvl w:val="0"/>
          <w:numId w:val="1"/>
        </w:numPr>
        <w:spacing w:line="360" w:lineRule="auto"/>
        <w:jc w:val="both"/>
        <w:rPr>
          <w:b/>
          <w:bCs/>
          <w:sz w:val="24"/>
          <w:szCs w:val="24"/>
        </w:rPr>
      </w:pPr>
      <w:r w:rsidRPr="00E56891">
        <w:rPr>
          <w:rFonts w:cstheme="minorHAnsi"/>
          <w:b/>
          <w:bCs/>
          <w:sz w:val="24"/>
          <w:szCs w:val="24"/>
        </w:rPr>
        <w:t xml:space="preserve">Voluntarism </w:t>
      </w:r>
      <w:r w:rsidR="0015759C">
        <w:rPr>
          <w:rFonts w:cstheme="minorHAnsi"/>
          <w:b/>
          <w:bCs/>
          <w:sz w:val="24"/>
          <w:szCs w:val="24"/>
        </w:rPr>
        <w:t xml:space="preserve">through </w:t>
      </w:r>
      <w:r w:rsidRPr="00E56891">
        <w:rPr>
          <w:rFonts w:cstheme="minorHAnsi"/>
          <w:b/>
          <w:bCs/>
          <w:sz w:val="24"/>
          <w:szCs w:val="24"/>
        </w:rPr>
        <w:t xml:space="preserve">persuasion </w:t>
      </w:r>
    </w:p>
    <w:p w14:paraId="1F88BAD3" w14:textId="20ED263D" w:rsidR="006859DA" w:rsidRPr="002E3F63" w:rsidRDefault="006859DA" w:rsidP="00B67276">
      <w:pPr>
        <w:pStyle w:val="NoSpacing"/>
        <w:numPr>
          <w:ilvl w:val="1"/>
          <w:numId w:val="1"/>
        </w:numPr>
        <w:spacing w:line="360" w:lineRule="auto"/>
        <w:jc w:val="both"/>
        <w:rPr>
          <w:b/>
          <w:bCs/>
          <w:sz w:val="24"/>
          <w:szCs w:val="24"/>
        </w:rPr>
      </w:pPr>
      <w:r w:rsidRPr="00E56891">
        <w:rPr>
          <w:rFonts w:cstheme="minorHAnsi"/>
          <w:sz w:val="24"/>
          <w:szCs w:val="24"/>
        </w:rPr>
        <w:t>T</w:t>
      </w:r>
      <w:r w:rsidR="009161DA" w:rsidRPr="00E56891">
        <w:rPr>
          <w:rFonts w:cstheme="minorHAnsi"/>
          <w:sz w:val="24"/>
          <w:szCs w:val="24"/>
        </w:rPr>
        <w:t>he current level of voluntary activity needs to be maintained and enhanced by persuading young people to remain or to become involved. The current outputs envisioned as part of the strategy, includ</w:t>
      </w:r>
      <w:r w:rsidR="00F617F9">
        <w:rPr>
          <w:rFonts w:cstheme="minorHAnsi"/>
          <w:sz w:val="24"/>
          <w:szCs w:val="24"/>
        </w:rPr>
        <w:t>ing</w:t>
      </w:r>
      <w:r w:rsidR="009161DA" w:rsidRPr="00E56891">
        <w:rPr>
          <w:rFonts w:cstheme="minorHAnsi"/>
          <w:sz w:val="24"/>
          <w:szCs w:val="24"/>
        </w:rPr>
        <w:t xml:space="preserve"> </w:t>
      </w:r>
      <w:r w:rsidR="00607D14" w:rsidRPr="00E56891">
        <w:rPr>
          <w:rFonts w:cstheme="minorHAnsi"/>
          <w:sz w:val="24"/>
          <w:szCs w:val="24"/>
        </w:rPr>
        <w:t>l</w:t>
      </w:r>
      <w:r w:rsidR="009161DA" w:rsidRPr="00E56891">
        <w:rPr>
          <w:rFonts w:cstheme="minorHAnsi"/>
          <w:sz w:val="24"/>
          <w:szCs w:val="24"/>
        </w:rPr>
        <w:t>aws and procedures that allow the reception of young volunteers on a regular basis in</w:t>
      </w:r>
      <w:r w:rsidRPr="00E56891">
        <w:rPr>
          <w:rFonts w:cstheme="minorHAnsi"/>
          <w:sz w:val="24"/>
          <w:szCs w:val="24"/>
        </w:rPr>
        <w:t xml:space="preserve"> the</w:t>
      </w:r>
      <w:r w:rsidR="009161DA" w:rsidRPr="00E56891">
        <w:rPr>
          <w:rFonts w:cstheme="minorHAnsi"/>
          <w:sz w:val="24"/>
          <w:szCs w:val="24"/>
        </w:rPr>
        <w:t xml:space="preserve"> municipalities, </w:t>
      </w:r>
      <w:r w:rsidR="002C5034">
        <w:rPr>
          <w:rFonts w:cstheme="minorHAnsi"/>
          <w:sz w:val="24"/>
          <w:szCs w:val="24"/>
        </w:rPr>
        <w:t>the Kurdish Regional Parliament</w:t>
      </w:r>
      <w:r w:rsidR="009161DA" w:rsidRPr="00E56891">
        <w:rPr>
          <w:rFonts w:cstheme="minorHAnsi"/>
          <w:sz w:val="24"/>
          <w:szCs w:val="24"/>
        </w:rPr>
        <w:t xml:space="preserve">, and </w:t>
      </w:r>
      <w:r w:rsidR="002C5034">
        <w:rPr>
          <w:rFonts w:cstheme="minorHAnsi"/>
          <w:sz w:val="24"/>
          <w:szCs w:val="24"/>
        </w:rPr>
        <w:t xml:space="preserve">regional </w:t>
      </w:r>
      <w:r w:rsidR="009161DA" w:rsidRPr="00E56891">
        <w:rPr>
          <w:rFonts w:cstheme="minorHAnsi"/>
          <w:sz w:val="24"/>
          <w:szCs w:val="24"/>
        </w:rPr>
        <w:t>ministries</w:t>
      </w:r>
      <w:r w:rsidR="002C5034">
        <w:rPr>
          <w:rFonts w:cstheme="minorHAnsi"/>
          <w:sz w:val="24"/>
          <w:szCs w:val="24"/>
        </w:rPr>
        <w:t xml:space="preserve">. </w:t>
      </w:r>
      <w:r w:rsidR="009161DA" w:rsidRPr="00E56891">
        <w:rPr>
          <w:rFonts w:cstheme="minorHAnsi"/>
          <w:sz w:val="24"/>
          <w:szCs w:val="24"/>
        </w:rPr>
        <w:t>This can be extended by recruiting r</w:t>
      </w:r>
      <w:r w:rsidR="001B098C" w:rsidRPr="00E56891">
        <w:rPr>
          <w:rFonts w:cstheme="minorHAnsi"/>
          <w:sz w:val="24"/>
          <w:szCs w:val="24"/>
        </w:rPr>
        <w:t>ole models and religious/community advocates</w:t>
      </w:r>
      <w:r w:rsidR="009161DA" w:rsidRPr="00E56891">
        <w:rPr>
          <w:rFonts w:cstheme="minorHAnsi"/>
          <w:sz w:val="24"/>
          <w:szCs w:val="24"/>
        </w:rPr>
        <w:t xml:space="preserve"> to develop and enhance the social status of volunteering. This needs to be structured through a strategic communications campaign</w:t>
      </w:r>
      <w:r w:rsidRPr="00E56891">
        <w:rPr>
          <w:rFonts w:cstheme="minorHAnsi"/>
          <w:sz w:val="24"/>
          <w:szCs w:val="24"/>
        </w:rPr>
        <w:t xml:space="preserve"> in which national and local government work closely with civil society</w:t>
      </w:r>
      <w:r w:rsidR="009161DA" w:rsidRPr="00E56891">
        <w:rPr>
          <w:rFonts w:cstheme="minorHAnsi"/>
          <w:sz w:val="24"/>
          <w:szCs w:val="24"/>
        </w:rPr>
        <w:t>.</w:t>
      </w:r>
      <w:r w:rsidR="0015759C">
        <w:rPr>
          <w:rFonts w:cstheme="minorHAnsi"/>
          <w:sz w:val="24"/>
          <w:szCs w:val="24"/>
        </w:rPr>
        <w:t xml:space="preserve"> </w:t>
      </w:r>
      <w:r w:rsidR="0015759C" w:rsidRPr="0015759C">
        <w:rPr>
          <w:rFonts w:cstheme="minorHAnsi"/>
          <w:b/>
          <w:bCs/>
          <w:sz w:val="24"/>
          <w:szCs w:val="24"/>
        </w:rPr>
        <w:t>[</w:t>
      </w:r>
      <w:r w:rsidR="002C5034">
        <w:rPr>
          <w:rFonts w:cstheme="minorHAnsi"/>
          <w:b/>
          <w:bCs/>
          <w:sz w:val="24"/>
          <w:szCs w:val="24"/>
        </w:rPr>
        <w:t>Priorities 3 and 4</w:t>
      </w:r>
      <w:r w:rsidR="0015759C" w:rsidRPr="0015759C">
        <w:rPr>
          <w:rFonts w:cstheme="minorHAnsi"/>
          <w:b/>
          <w:bCs/>
          <w:sz w:val="24"/>
          <w:szCs w:val="24"/>
        </w:rPr>
        <w:t xml:space="preserve">] </w:t>
      </w:r>
    </w:p>
    <w:p w14:paraId="69ACF133" w14:textId="48F56B34" w:rsidR="00F617F9" w:rsidRPr="00F617F9" w:rsidRDefault="002C5034" w:rsidP="00B67276">
      <w:pPr>
        <w:pStyle w:val="NoSpacing"/>
        <w:numPr>
          <w:ilvl w:val="1"/>
          <w:numId w:val="1"/>
        </w:numPr>
        <w:spacing w:line="360" w:lineRule="auto"/>
        <w:jc w:val="both"/>
        <w:rPr>
          <w:rFonts w:cstheme="minorHAnsi"/>
          <w:b/>
          <w:bCs/>
          <w:sz w:val="24"/>
          <w:szCs w:val="24"/>
        </w:rPr>
      </w:pPr>
      <w:r>
        <w:rPr>
          <w:rFonts w:cstheme="minorHAnsi"/>
          <w:sz w:val="24"/>
          <w:szCs w:val="24"/>
        </w:rPr>
        <w:t>There needs to be further consultation on whether or not there needs to be a compact at a regional level</w:t>
      </w:r>
      <w:r w:rsidR="00267F2A">
        <w:rPr>
          <w:rFonts w:cstheme="minorHAnsi"/>
          <w:sz w:val="24"/>
          <w:szCs w:val="24"/>
        </w:rPr>
        <w:t xml:space="preserve"> as part of the </w:t>
      </w:r>
      <w:r w:rsidR="00BF235A" w:rsidRPr="0015759C">
        <w:rPr>
          <w:rFonts w:cstheme="minorHAnsi"/>
          <w:sz w:val="24"/>
          <w:szCs w:val="24"/>
        </w:rPr>
        <w:t xml:space="preserve">extensive discussions </w:t>
      </w:r>
      <w:r w:rsidR="00267F2A">
        <w:rPr>
          <w:rFonts w:cstheme="minorHAnsi"/>
          <w:sz w:val="24"/>
          <w:szCs w:val="24"/>
        </w:rPr>
        <w:t xml:space="preserve">on the creation of a </w:t>
      </w:r>
      <w:r w:rsidR="00BF235A" w:rsidRPr="0015759C">
        <w:rPr>
          <w:rFonts w:cstheme="minorHAnsi"/>
          <w:sz w:val="24"/>
          <w:szCs w:val="24"/>
        </w:rPr>
        <w:t xml:space="preserve"> </w:t>
      </w:r>
      <w:r w:rsidR="00F617F9">
        <w:rPr>
          <w:rFonts w:cstheme="minorHAnsi"/>
          <w:sz w:val="24"/>
          <w:szCs w:val="24"/>
        </w:rPr>
        <w:t>COMPACT</w:t>
      </w:r>
      <w:r w:rsidR="00BF235A" w:rsidRPr="0015759C">
        <w:rPr>
          <w:rFonts w:cstheme="minorHAnsi"/>
          <w:sz w:val="24"/>
          <w:szCs w:val="24"/>
        </w:rPr>
        <w:t xml:space="preserve"> between the government and the national council to ensure that both are lined up behind a single agreed and unified strategy.</w:t>
      </w:r>
      <w:r w:rsidR="0015759C">
        <w:rPr>
          <w:rFonts w:cstheme="minorHAnsi"/>
          <w:sz w:val="24"/>
          <w:szCs w:val="24"/>
        </w:rPr>
        <w:t xml:space="preserve"> </w:t>
      </w:r>
      <w:r w:rsidR="00267F2A">
        <w:rPr>
          <w:rFonts w:cstheme="minorHAnsi"/>
          <w:sz w:val="24"/>
          <w:szCs w:val="24"/>
        </w:rPr>
        <w:t xml:space="preserve">Details of this are outlined in the National Action Plan. </w:t>
      </w:r>
    </w:p>
    <w:p w14:paraId="76943F39" w14:textId="0B98B9B0" w:rsidR="00E56891" w:rsidRDefault="00267F2A" w:rsidP="00B67276">
      <w:pPr>
        <w:pStyle w:val="NoSpacing"/>
        <w:numPr>
          <w:ilvl w:val="1"/>
          <w:numId w:val="1"/>
        </w:numPr>
        <w:spacing w:line="360" w:lineRule="auto"/>
        <w:jc w:val="both"/>
        <w:rPr>
          <w:rFonts w:cstheme="minorHAnsi"/>
          <w:b/>
          <w:bCs/>
          <w:sz w:val="24"/>
          <w:szCs w:val="24"/>
        </w:rPr>
      </w:pPr>
      <w:r>
        <w:rPr>
          <w:rFonts w:cstheme="minorHAnsi"/>
          <w:sz w:val="24"/>
          <w:szCs w:val="24"/>
        </w:rPr>
        <w:t>The KRG should work with Civil Society Organisations either through a separate COMPACT and through a regional version of the COMPACT on a</w:t>
      </w:r>
      <w:r w:rsidR="002D5298" w:rsidRPr="0015759C">
        <w:rPr>
          <w:rFonts w:cstheme="minorHAnsi"/>
          <w:sz w:val="24"/>
          <w:szCs w:val="24"/>
        </w:rPr>
        <w:t xml:space="preserve"> strategic communications campaign</w:t>
      </w:r>
      <w:r>
        <w:rPr>
          <w:rFonts w:cstheme="minorHAnsi"/>
          <w:sz w:val="24"/>
          <w:szCs w:val="24"/>
        </w:rPr>
        <w:t xml:space="preserve">. This </w:t>
      </w:r>
      <w:r w:rsidR="002D5298" w:rsidRPr="0015759C">
        <w:rPr>
          <w:rFonts w:cstheme="minorHAnsi"/>
          <w:sz w:val="24"/>
          <w:szCs w:val="24"/>
        </w:rPr>
        <w:t xml:space="preserve">would be to be the vehicle for </w:t>
      </w:r>
      <w:r>
        <w:rPr>
          <w:rFonts w:cstheme="minorHAnsi"/>
          <w:sz w:val="24"/>
          <w:szCs w:val="24"/>
        </w:rPr>
        <w:t xml:space="preserve">regional </w:t>
      </w:r>
      <w:r w:rsidR="002D5298" w:rsidRPr="0015759C">
        <w:rPr>
          <w:rFonts w:cstheme="minorHAnsi"/>
          <w:sz w:val="24"/>
          <w:szCs w:val="24"/>
        </w:rPr>
        <w:t xml:space="preserve">government to support CSO in lobbying and consulting with </w:t>
      </w:r>
      <w:r>
        <w:rPr>
          <w:rFonts w:cstheme="minorHAnsi"/>
          <w:sz w:val="24"/>
          <w:szCs w:val="24"/>
        </w:rPr>
        <w:t xml:space="preserve">municipalities in KRI </w:t>
      </w:r>
      <w:r w:rsidR="002D5298" w:rsidRPr="0015759C">
        <w:rPr>
          <w:rFonts w:cstheme="minorHAnsi"/>
          <w:sz w:val="24"/>
          <w:szCs w:val="24"/>
        </w:rPr>
        <w:t>to give more facilities to support volunteerism</w:t>
      </w:r>
      <w:r>
        <w:rPr>
          <w:rFonts w:cstheme="minorHAnsi"/>
          <w:sz w:val="24"/>
          <w:szCs w:val="24"/>
        </w:rPr>
        <w:t xml:space="preserve"> and to ensure that the network of Youth Centres in the region are well known and used by young people</w:t>
      </w:r>
      <w:r w:rsidR="002D5298" w:rsidRPr="0015759C">
        <w:rPr>
          <w:rFonts w:cstheme="minorHAnsi"/>
          <w:sz w:val="24"/>
          <w:szCs w:val="24"/>
        </w:rPr>
        <w:t>. The joint communications teams would need to create a digital platform for volunt</w:t>
      </w:r>
      <w:r w:rsidR="008C4DF8">
        <w:rPr>
          <w:rFonts w:cstheme="minorHAnsi"/>
          <w:sz w:val="24"/>
          <w:szCs w:val="24"/>
        </w:rPr>
        <w:t>ary</w:t>
      </w:r>
      <w:r w:rsidR="002D5298" w:rsidRPr="0015759C">
        <w:rPr>
          <w:rFonts w:cstheme="minorHAnsi"/>
          <w:sz w:val="24"/>
          <w:szCs w:val="24"/>
        </w:rPr>
        <w:t xml:space="preserve"> work that includes a </w:t>
      </w:r>
      <w:r w:rsidR="002D5298" w:rsidRPr="0015759C">
        <w:rPr>
          <w:rFonts w:cstheme="minorHAnsi"/>
          <w:sz w:val="24"/>
          <w:szCs w:val="24"/>
        </w:rPr>
        <w:lastRenderedPageBreak/>
        <w:t>unified form for activities in all sectors and information about resources and international support. Because it brings governmental and non-governmental entities together it should be able to provide a one stop shop for information from government and have the networking capacity to link organizations in the same fields to reduce duplication and maximise the use of resources.</w:t>
      </w:r>
      <w:r w:rsidR="0015759C">
        <w:rPr>
          <w:rFonts w:cstheme="minorHAnsi"/>
          <w:sz w:val="24"/>
          <w:szCs w:val="24"/>
        </w:rPr>
        <w:t xml:space="preserve"> </w:t>
      </w:r>
      <w:r w:rsidR="0015759C" w:rsidRPr="0015759C">
        <w:rPr>
          <w:rFonts w:cstheme="minorHAnsi"/>
          <w:b/>
          <w:bCs/>
          <w:sz w:val="24"/>
          <w:szCs w:val="24"/>
        </w:rPr>
        <w:t>[</w:t>
      </w:r>
      <w:r>
        <w:rPr>
          <w:rFonts w:cstheme="minorHAnsi"/>
          <w:b/>
          <w:bCs/>
          <w:sz w:val="24"/>
          <w:szCs w:val="24"/>
        </w:rPr>
        <w:t>Priorities 3, 4 and 5</w:t>
      </w:r>
      <w:r w:rsidR="0015759C" w:rsidRPr="0015759C">
        <w:rPr>
          <w:rFonts w:cstheme="minorHAnsi"/>
          <w:b/>
          <w:bCs/>
          <w:sz w:val="24"/>
          <w:szCs w:val="24"/>
        </w:rPr>
        <w:t>]</w:t>
      </w:r>
    </w:p>
    <w:p w14:paraId="7D1847A9" w14:textId="46846B81" w:rsidR="00100C34" w:rsidRPr="0015759C" w:rsidRDefault="00100C34" w:rsidP="00B67276">
      <w:pPr>
        <w:pStyle w:val="NoSpacing"/>
        <w:numPr>
          <w:ilvl w:val="1"/>
          <w:numId w:val="1"/>
        </w:numPr>
        <w:spacing w:line="360" w:lineRule="auto"/>
        <w:jc w:val="both"/>
        <w:rPr>
          <w:rFonts w:cstheme="minorHAnsi"/>
          <w:b/>
          <w:bCs/>
          <w:sz w:val="24"/>
          <w:szCs w:val="24"/>
        </w:rPr>
      </w:pPr>
      <w:r>
        <w:rPr>
          <w:rFonts w:cstheme="minorHAnsi"/>
          <w:b/>
          <w:bCs/>
          <w:sz w:val="24"/>
          <w:szCs w:val="24"/>
        </w:rPr>
        <w:t>Further elements of the work of the National COMPACT are discussed in the national action plan.</w:t>
      </w:r>
    </w:p>
    <w:p w14:paraId="7B23194A" w14:textId="77777777" w:rsidR="00E56891" w:rsidRDefault="001B098C" w:rsidP="00B67276">
      <w:pPr>
        <w:pStyle w:val="NoSpacing"/>
        <w:numPr>
          <w:ilvl w:val="0"/>
          <w:numId w:val="1"/>
        </w:numPr>
        <w:spacing w:line="360" w:lineRule="auto"/>
        <w:ind w:hanging="720"/>
        <w:jc w:val="both"/>
        <w:rPr>
          <w:rFonts w:cstheme="minorHAnsi"/>
          <w:b/>
          <w:bCs/>
          <w:sz w:val="24"/>
          <w:szCs w:val="24"/>
        </w:rPr>
      </w:pPr>
      <w:r w:rsidRPr="00E56891">
        <w:rPr>
          <w:rFonts w:cstheme="minorHAnsi"/>
          <w:b/>
          <w:bCs/>
          <w:sz w:val="24"/>
          <w:szCs w:val="24"/>
        </w:rPr>
        <w:t>Incentivizing and rewarding model</w:t>
      </w:r>
    </w:p>
    <w:p w14:paraId="0002E6E0" w14:textId="021D6442" w:rsidR="00F617F9" w:rsidRPr="00F617F9" w:rsidRDefault="00F617F9" w:rsidP="00B67276">
      <w:pPr>
        <w:pStyle w:val="NoSpacing"/>
        <w:numPr>
          <w:ilvl w:val="1"/>
          <w:numId w:val="1"/>
        </w:numPr>
        <w:spacing w:line="360" w:lineRule="auto"/>
        <w:jc w:val="both"/>
        <w:rPr>
          <w:rFonts w:cstheme="minorHAnsi"/>
          <w:sz w:val="24"/>
          <w:szCs w:val="24"/>
        </w:rPr>
      </w:pPr>
      <w:r w:rsidRPr="00F617F9">
        <w:rPr>
          <w:rFonts w:cstheme="minorHAnsi"/>
          <w:sz w:val="24"/>
          <w:szCs w:val="24"/>
        </w:rPr>
        <w:t>If</w:t>
      </w:r>
      <w:r>
        <w:rPr>
          <w:rFonts w:cstheme="minorHAnsi"/>
          <w:sz w:val="24"/>
          <w:szCs w:val="24"/>
        </w:rPr>
        <w:t xml:space="preserve"> taking part in volunteering is to be recognised and rewarded through individual teams or organisations and if public funds are to be devoted to supporting it in any way, then the activity must be based on common standards, codes of conduct, </w:t>
      </w:r>
      <w:r w:rsidR="008C4DF8">
        <w:rPr>
          <w:rFonts w:cstheme="minorHAnsi"/>
          <w:sz w:val="24"/>
          <w:szCs w:val="24"/>
        </w:rPr>
        <w:t xml:space="preserve">and </w:t>
      </w:r>
      <w:r>
        <w:rPr>
          <w:rFonts w:cstheme="minorHAnsi"/>
          <w:sz w:val="24"/>
          <w:szCs w:val="24"/>
        </w:rPr>
        <w:t>stand</w:t>
      </w:r>
      <w:r w:rsidR="008C4DF8">
        <w:rPr>
          <w:rFonts w:cstheme="minorHAnsi"/>
          <w:sz w:val="24"/>
          <w:szCs w:val="24"/>
        </w:rPr>
        <w:t>ard</w:t>
      </w:r>
      <w:r>
        <w:rPr>
          <w:rFonts w:cstheme="minorHAnsi"/>
          <w:sz w:val="24"/>
          <w:szCs w:val="24"/>
        </w:rPr>
        <w:t xml:space="preserve"> operating procedures to create an architecture of accountability. </w:t>
      </w:r>
    </w:p>
    <w:p w14:paraId="59666CEC" w14:textId="6F0F2805" w:rsidR="00E56891" w:rsidRPr="0015759C" w:rsidRDefault="009161DA" w:rsidP="00B67276">
      <w:pPr>
        <w:pStyle w:val="NoSpacing"/>
        <w:numPr>
          <w:ilvl w:val="1"/>
          <w:numId w:val="1"/>
        </w:numPr>
        <w:spacing w:line="360" w:lineRule="auto"/>
        <w:jc w:val="both"/>
        <w:rPr>
          <w:rFonts w:cstheme="minorHAnsi"/>
          <w:b/>
          <w:bCs/>
          <w:sz w:val="24"/>
          <w:szCs w:val="24"/>
        </w:rPr>
      </w:pPr>
      <w:r w:rsidRPr="00E56891">
        <w:rPr>
          <w:rFonts w:cstheme="minorHAnsi"/>
          <w:sz w:val="24"/>
          <w:szCs w:val="24"/>
        </w:rPr>
        <w:t>In addition to the strategic communications and positive promotion of voluntarism</w:t>
      </w:r>
      <w:r w:rsidR="009902CF" w:rsidRPr="00E56891">
        <w:rPr>
          <w:rFonts w:cstheme="minorHAnsi"/>
          <w:sz w:val="24"/>
          <w:szCs w:val="24"/>
        </w:rPr>
        <w:t>, many states have developed ways in which there can be an incentive and reward system for young people to volunteer. If young people are in work this can be reflected as a s</w:t>
      </w:r>
      <w:r w:rsidR="001B098C" w:rsidRPr="00E56891">
        <w:rPr>
          <w:rFonts w:cstheme="minorHAnsi"/>
          <w:sz w:val="24"/>
          <w:szCs w:val="24"/>
        </w:rPr>
        <w:t>alary</w:t>
      </w:r>
      <w:r w:rsidR="009902CF" w:rsidRPr="00E56891">
        <w:rPr>
          <w:rFonts w:cstheme="minorHAnsi"/>
          <w:sz w:val="24"/>
          <w:szCs w:val="24"/>
        </w:rPr>
        <w:t xml:space="preserve"> or performance</w:t>
      </w:r>
      <w:r w:rsidR="001B098C" w:rsidRPr="00E56891">
        <w:rPr>
          <w:rFonts w:cstheme="minorHAnsi"/>
          <w:sz w:val="24"/>
          <w:szCs w:val="24"/>
        </w:rPr>
        <w:t xml:space="preserve"> bonus for volunteering</w:t>
      </w:r>
      <w:r w:rsidR="009902CF" w:rsidRPr="00E56891">
        <w:rPr>
          <w:rFonts w:cstheme="minorHAnsi"/>
          <w:sz w:val="24"/>
          <w:szCs w:val="24"/>
        </w:rPr>
        <w:t>. For those not in work, the recognition of voluntary as work experience can be beneficial in seeking employment. There can also be systems for distributing food</w:t>
      </w:r>
      <w:r w:rsidR="001B098C" w:rsidRPr="00E56891">
        <w:rPr>
          <w:rFonts w:cstheme="minorHAnsi"/>
          <w:sz w:val="24"/>
          <w:szCs w:val="24"/>
        </w:rPr>
        <w:t xml:space="preserve"> vouchers, energy discounts for those not in work</w:t>
      </w:r>
      <w:r w:rsidR="009902CF" w:rsidRPr="00E56891">
        <w:rPr>
          <w:rFonts w:cstheme="minorHAnsi"/>
          <w:sz w:val="24"/>
          <w:szCs w:val="24"/>
        </w:rPr>
        <w:t>, d</w:t>
      </w:r>
      <w:r w:rsidR="001B098C" w:rsidRPr="00E56891">
        <w:rPr>
          <w:rFonts w:cstheme="minorHAnsi"/>
          <w:sz w:val="24"/>
          <w:szCs w:val="24"/>
        </w:rPr>
        <w:t>iscounts on school materials, fees, and goods, for example credit on mobile phones through corporate sponsorship</w:t>
      </w:r>
      <w:r w:rsidR="009902CF" w:rsidRPr="00E56891">
        <w:rPr>
          <w:rFonts w:cstheme="minorHAnsi"/>
          <w:sz w:val="24"/>
          <w:szCs w:val="24"/>
        </w:rPr>
        <w:t xml:space="preserve"> might also be considered.</w:t>
      </w:r>
      <w:r w:rsidR="00100C34">
        <w:rPr>
          <w:rFonts w:cstheme="minorHAnsi"/>
          <w:sz w:val="24"/>
          <w:szCs w:val="24"/>
        </w:rPr>
        <w:t xml:space="preserve"> There needs to be mechanism by which the Ministry of Culture and Youth has the scope to work with the private sector in this space. At the moment it is not able to work with the private sector. It may be the regional section of the COMPACT is the body that can take a lead in this space.</w:t>
      </w:r>
      <w:r w:rsidR="009902CF" w:rsidRPr="00E56891">
        <w:rPr>
          <w:rFonts w:cstheme="minorHAnsi"/>
          <w:sz w:val="24"/>
          <w:szCs w:val="24"/>
        </w:rPr>
        <w:t xml:space="preserve"> </w:t>
      </w:r>
      <w:r w:rsidR="0015759C" w:rsidRPr="0015759C">
        <w:rPr>
          <w:rFonts w:cstheme="minorHAnsi"/>
          <w:b/>
          <w:bCs/>
          <w:sz w:val="24"/>
          <w:szCs w:val="24"/>
        </w:rPr>
        <w:t>[</w:t>
      </w:r>
      <w:r w:rsidR="00100C34">
        <w:rPr>
          <w:rFonts w:cstheme="minorHAnsi"/>
          <w:b/>
          <w:bCs/>
          <w:sz w:val="24"/>
          <w:szCs w:val="24"/>
        </w:rPr>
        <w:t>Priority 4</w:t>
      </w:r>
      <w:r w:rsidR="0015759C" w:rsidRPr="0015759C">
        <w:rPr>
          <w:rFonts w:cstheme="minorHAnsi"/>
          <w:b/>
          <w:bCs/>
          <w:sz w:val="24"/>
          <w:szCs w:val="24"/>
        </w:rPr>
        <w:t>]</w:t>
      </w:r>
    </w:p>
    <w:p w14:paraId="35548992" w14:textId="449CED96" w:rsidR="00E56891" w:rsidRPr="0015759C" w:rsidRDefault="00F617F9" w:rsidP="00B67276">
      <w:pPr>
        <w:pStyle w:val="NoSpacing"/>
        <w:numPr>
          <w:ilvl w:val="1"/>
          <w:numId w:val="1"/>
        </w:numPr>
        <w:spacing w:line="360" w:lineRule="auto"/>
        <w:jc w:val="both"/>
        <w:rPr>
          <w:rFonts w:cstheme="minorHAnsi"/>
          <w:b/>
          <w:bCs/>
          <w:sz w:val="24"/>
          <w:szCs w:val="24"/>
        </w:rPr>
      </w:pPr>
      <w:r>
        <w:rPr>
          <w:rFonts w:cstheme="minorHAnsi"/>
          <w:sz w:val="24"/>
          <w:szCs w:val="24"/>
        </w:rPr>
        <w:t xml:space="preserve">The co-ordination and development of incentives and recognition requires the </w:t>
      </w:r>
      <w:r w:rsidR="00100C34">
        <w:rPr>
          <w:rFonts w:cstheme="minorHAnsi"/>
          <w:sz w:val="24"/>
          <w:szCs w:val="24"/>
        </w:rPr>
        <w:t xml:space="preserve">development of the cross-department committee and the committee in the Kurdish Regional Parliament </w:t>
      </w:r>
      <w:r w:rsidR="006F4BC7" w:rsidRPr="00E56891">
        <w:rPr>
          <w:rFonts w:cstheme="minorHAnsi"/>
          <w:sz w:val="24"/>
          <w:szCs w:val="24"/>
        </w:rPr>
        <w:t xml:space="preserve">to co-ordinate </w:t>
      </w:r>
      <w:r w:rsidR="00100C34">
        <w:rPr>
          <w:rFonts w:cstheme="minorHAnsi"/>
          <w:sz w:val="24"/>
          <w:szCs w:val="24"/>
        </w:rPr>
        <w:t xml:space="preserve">local </w:t>
      </w:r>
      <w:r w:rsidR="006F4BC7" w:rsidRPr="00E56891">
        <w:rPr>
          <w:rFonts w:cstheme="minorHAnsi"/>
          <w:sz w:val="24"/>
          <w:szCs w:val="24"/>
        </w:rPr>
        <w:t>governmental voluntary efforts</w:t>
      </w:r>
      <w:r w:rsidR="00100C34">
        <w:rPr>
          <w:rFonts w:cstheme="minorHAnsi"/>
          <w:sz w:val="24"/>
          <w:szCs w:val="24"/>
        </w:rPr>
        <w:t xml:space="preserve">. </w:t>
      </w:r>
      <w:r w:rsidR="002D5298" w:rsidRPr="00E56891">
        <w:rPr>
          <w:rFonts w:cstheme="minorHAnsi"/>
          <w:sz w:val="24"/>
          <w:szCs w:val="24"/>
        </w:rPr>
        <w:t>This should form the basis for a mapping of the sector but if incentives are to be offered then the organisations and teams of volunteers need to conform to basic standards.</w:t>
      </w:r>
      <w:r w:rsidR="0015759C">
        <w:rPr>
          <w:rFonts w:cstheme="minorHAnsi"/>
          <w:sz w:val="24"/>
          <w:szCs w:val="24"/>
        </w:rPr>
        <w:t xml:space="preserve"> </w:t>
      </w:r>
      <w:r w:rsidR="0015759C" w:rsidRPr="0015759C">
        <w:rPr>
          <w:rFonts w:cstheme="minorHAnsi"/>
          <w:b/>
          <w:bCs/>
          <w:sz w:val="24"/>
          <w:szCs w:val="24"/>
        </w:rPr>
        <w:t>[</w:t>
      </w:r>
      <w:r w:rsidR="00100C34">
        <w:rPr>
          <w:rFonts w:cstheme="minorHAnsi"/>
          <w:b/>
          <w:bCs/>
          <w:sz w:val="24"/>
          <w:szCs w:val="24"/>
        </w:rPr>
        <w:t>Priorities 2 and 3]</w:t>
      </w:r>
    </w:p>
    <w:p w14:paraId="4157364C" w14:textId="30FE702A" w:rsidR="00E56891" w:rsidRDefault="00136C41" w:rsidP="00B67276">
      <w:pPr>
        <w:pStyle w:val="NoSpacing"/>
        <w:numPr>
          <w:ilvl w:val="1"/>
          <w:numId w:val="1"/>
        </w:numPr>
        <w:spacing w:line="360" w:lineRule="auto"/>
        <w:jc w:val="both"/>
        <w:rPr>
          <w:rFonts w:cstheme="minorHAnsi"/>
          <w:b/>
          <w:bCs/>
          <w:sz w:val="24"/>
          <w:szCs w:val="24"/>
        </w:rPr>
      </w:pPr>
      <w:r w:rsidRPr="00E56891">
        <w:rPr>
          <w:rFonts w:cstheme="minorHAnsi"/>
          <w:sz w:val="24"/>
          <w:szCs w:val="24"/>
        </w:rPr>
        <w:t xml:space="preserve">For a reward and incentive model to be in place and to promote best practice in the sector in any case, there needs to be a framework of best practice and </w:t>
      </w:r>
      <w:r w:rsidR="002D5298" w:rsidRPr="00E56891">
        <w:rPr>
          <w:rFonts w:cstheme="minorHAnsi"/>
          <w:sz w:val="24"/>
          <w:szCs w:val="24"/>
        </w:rPr>
        <w:t>standard</w:t>
      </w:r>
      <w:r w:rsidRPr="00E56891">
        <w:rPr>
          <w:rFonts w:cstheme="minorHAnsi"/>
          <w:sz w:val="24"/>
          <w:szCs w:val="24"/>
        </w:rPr>
        <w:t xml:space="preserve">s in </w:t>
      </w:r>
      <w:r w:rsidRPr="00E56891">
        <w:rPr>
          <w:rFonts w:cstheme="minorHAnsi"/>
          <w:sz w:val="24"/>
          <w:szCs w:val="24"/>
        </w:rPr>
        <w:lastRenderedPageBreak/>
        <w:t>place</w:t>
      </w:r>
      <w:r w:rsidR="002D5298" w:rsidRPr="00E56891">
        <w:rPr>
          <w:rFonts w:cstheme="minorHAnsi"/>
          <w:sz w:val="24"/>
          <w:szCs w:val="24"/>
        </w:rPr>
        <w:t xml:space="preserve">. </w:t>
      </w:r>
      <w:r w:rsidR="00100C34">
        <w:rPr>
          <w:rFonts w:cstheme="minorHAnsi"/>
          <w:sz w:val="24"/>
          <w:szCs w:val="24"/>
        </w:rPr>
        <w:t>There needs to be further discussion in KRI on whether or not it presses ahead with developing its own models in this area or adopts national standards. In turn, the draft law as it stands (See Annex) provides a basic framework for standard setting. The law needs to be developed further to create the right best practice model and this</w:t>
      </w:r>
      <w:r w:rsidR="002D5298" w:rsidRPr="00E56891">
        <w:rPr>
          <w:rFonts w:cstheme="minorHAnsi"/>
          <w:sz w:val="24"/>
          <w:szCs w:val="24"/>
        </w:rPr>
        <w:t xml:space="preserve"> requires:</w:t>
      </w:r>
    </w:p>
    <w:p w14:paraId="350D48D0" w14:textId="60153869" w:rsidR="00E56891" w:rsidRDefault="002D5298" w:rsidP="00B67276">
      <w:pPr>
        <w:pStyle w:val="NoSpacing"/>
        <w:numPr>
          <w:ilvl w:val="2"/>
          <w:numId w:val="1"/>
        </w:numPr>
        <w:spacing w:line="360" w:lineRule="auto"/>
        <w:ind w:left="1400" w:hanging="680"/>
        <w:jc w:val="both"/>
        <w:rPr>
          <w:rFonts w:cstheme="minorHAnsi"/>
          <w:b/>
          <w:bCs/>
          <w:sz w:val="24"/>
          <w:szCs w:val="24"/>
        </w:rPr>
      </w:pPr>
      <w:r w:rsidRPr="00E56891">
        <w:rPr>
          <w:sz w:val="24"/>
          <w:szCs w:val="24"/>
        </w:rPr>
        <w:t>The development of standard operating procedures for the delivery of services and activities by voluntary organizations.</w:t>
      </w:r>
      <w:r w:rsidR="0015759C">
        <w:rPr>
          <w:sz w:val="24"/>
          <w:szCs w:val="24"/>
        </w:rPr>
        <w:t xml:space="preserve"> </w:t>
      </w:r>
    </w:p>
    <w:p w14:paraId="4143EAED" w14:textId="02FB0914" w:rsidR="00E56891" w:rsidRPr="0015759C" w:rsidRDefault="002D5298" w:rsidP="00B67276">
      <w:pPr>
        <w:pStyle w:val="NoSpacing"/>
        <w:numPr>
          <w:ilvl w:val="2"/>
          <w:numId w:val="1"/>
        </w:numPr>
        <w:spacing w:line="360" w:lineRule="auto"/>
        <w:ind w:left="1400" w:hanging="680"/>
        <w:jc w:val="both"/>
        <w:rPr>
          <w:rFonts w:cstheme="minorHAnsi"/>
          <w:b/>
          <w:bCs/>
          <w:sz w:val="24"/>
          <w:szCs w:val="24"/>
        </w:rPr>
      </w:pPr>
      <w:r w:rsidRPr="00E56891">
        <w:rPr>
          <w:sz w:val="24"/>
          <w:szCs w:val="24"/>
        </w:rPr>
        <w:t>The development of model constitutions and bylaws for the governance and organisation of voluntary organizations dealing with volunteering</w:t>
      </w:r>
      <w:r w:rsidR="00100C34">
        <w:rPr>
          <w:sz w:val="24"/>
          <w:szCs w:val="24"/>
        </w:rPr>
        <w:t xml:space="preserve"> [either national or regional]</w:t>
      </w:r>
      <w:r w:rsidRPr="00E56891">
        <w:rPr>
          <w:sz w:val="24"/>
          <w:szCs w:val="24"/>
        </w:rPr>
        <w:t>.</w:t>
      </w:r>
      <w:r w:rsidR="0015759C">
        <w:rPr>
          <w:sz w:val="24"/>
          <w:szCs w:val="24"/>
        </w:rPr>
        <w:t xml:space="preserve"> </w:t>
      </w:r>
    </w:p>
    <w:p w14:paraId="6D169CA8" w14:textId="289B4546" w:rsidR="00E56891" w:rsidRDefault="002D5298" w:rsidP="00B67276">
      <w:pPr>
        <w:pStyle w:val="NoSpacing"/>
        <w:numPr>
          <w:ilvl w:val="2"/>
          <w:numId w:val="1"/>
        </w:numPr>
        <w:spacing w:line="360" w:lineRule="auto"/>
        <w:ind w:left="1400" w:hanging="680"/>
        <w:jc w:val="both"/>
        <w:rPr>
          <w:rFonts w:cstheme="minorHAnsi"/>
          <w:b/>
          <w:bCs/>
          <w:sz w:val="24"/>
          <w:szCs w:val="24"/>
        </w:rPr>
      </w:pPr>
      <w:r w:rsidRPr="00E56891">
        <w:rPr>
          <w:sz w:val="24"/>
          <w:szCs w:val="24"/>
        </w:rPr>
        <w:t xml:space="preserve">The development and widespread adoption of a Code of Conduct for volunteering encompassing individual behaviour and organisational benchmarking. </w:t>
      </w:r>
    </w:p>
    <w:p w14:paraId="3BE9B310" w14:textId="437ACC45" w:rsidR="00E56891" w:rsidRPr="00E56891" w:rsidRDefault="00100C34" w:rsidP="00B67276">
      <w:pPr>
        <w:pStyle w:val="NoSpacing"/>
        <w:numPr>
          <w:ilvl w:val="1"/>
          <w:numId w:val="1"/>
        </w:numPr>
        <w:spacing w:line="360" w:lineRule="auto"/>
        <w:jc w:val="both"/>
        <w:rPr>
          <w:rFonts w:cstheme="minorHAnsi"/>
          <w:b/>
          <w:bCs/>
          <w:sz w:val="24"/>
          <w:szCs w:val="24"/>
        </w:rPr>
      </w:pPr>
      <w:r>
        <w:rPr>
          <w:rFonts w:cstheme="minorHAnsi"/>
          <w:sz w:val="24"/>
          <w:szCs w:val="24"/>
        </w:rPr>
        <w:t xml:space="preserve">Building on the content of the draft law, </w:t>
      </w:r>
      <w:r w:rsidR="002D5298" w:rsidRPr="00E56891">
        <w:rPr>
          <w:rFonts w:cstheme="minorHAnsi"/>
          <w:sz w:val="24"/>
          <w:szCs w:val="24"/>
        </w:rPr>
        <w:t xml:space="preserve">the </w:t>
      </w:r>
      <w:r>
        <w:rPr>
          <w:rFonts w:cstheme="minorHAnsi"/>
          <w:sz w:val="24"/>
          <w:szCs w:val="24"/>
        </w:rPr>
        <w:t xml:space="preserve">local </w:t>
      </w:r>
      <w:r w:rsidR="002D5298" w:rsidRPr="00E56891">
        <w:rPr>
          <w:rFonts w:cstheme="minorHAnsi"/>
          <w:sz w:val="24"/>
          <w:szCs w:val="24"/>
        </w:rPr>
        <w:t>Compact</w:t>
      </w:r>
      <w:r>
        <w:rPr>
          <w:rFonts w:cstheme="minorHAnsi"/>
          <w:sz w:val="24"/>
          <w:szCs w:val="24"/>
        </w:rPr>
        <w:t xml:space="preserve"> or the KRG</w:t>
      </w:r>
      <w:r w:rsidR="002D5298" w:rsidRPr="00E56891">
        <w:rPr>
          <w:rFonts w:cstheme="minorHAnsi"/>
          <w:sz w:val="24"/>
          <w:szCs w:val="24"/>
        </w:rPr>
        <w:t xml:space="preserve"> should develop</w:t>
      </w:r>
      <w:r w:rsidR="00F617F9">
        <w:rPr>
          <w:rFonts w:cstheme="minorHAnsi"/>
          <w:sz w:val="24"/>
          <w:szCs w:val="24"/>
        </w:rPr>
        <w:t xml:space="preserve"> a</w:t>
      </w:r>
      <w:r w:rsidR="002D5298" w:rsidRPr="00E56891">
        <w:rPr>
          <w:rFonts w:cstheme="minorHAnsi"/>
          <w:sz w:val="24"/>
          <w:szCs w:val="24"/>
        </w:rPr>
        <w:t xml:space="preserve"> series of a step-by-step</w:t>
      </w:r>
      <w:r w:rsidR="0015759C">
        <w:rPr>
          <w:rFonts w:cstheme="minorHAnsi"/>
          <w:sz w:val="24"/>
          <w:szCs w:val="24"/>
        </w:rPr>
        <w:t>/standard operating procedur</w:t>
      </w:r>
      <w:r w:rsidR="00F617F9">
        <w:rPr>
          <w:rFonts w:cstheme="minorHAnsi"/>
          <w:sz w:val="24"/>
          <w:szCs w:val="24"/>
        </w:rPr>
        <w:t>al</w:t>
      </w:r>
      <w:r w:rsidR="002D5298" w:rsidRPr="00E56891">
        <w:rPr>
          <w:rFonts w:cstheme="minorHAnsi"/>
          <w:sz w:val="24"/>
          <w:szCs w:val="24"/>
        </w:rPr>
        <w:t xml:space="preserve"> guides to assist individuals and organisations in making the most of the volunteering experience. These step-by-step guides to being a volunteer and for organisations to use volunteers should cover such areas as</w:t>
      </w:r>
      <w:r w:rsidR="00E56891">
        <w:rPr>
          <w:rFonts w:cstheme="minorHAnsi"/>
          <w:sz w:val="24"/>
          <w:szCs w:val="24"/>
        </w:rPr>
        <w:t>:</w:t>
      </w:r>
    </w:p>
    <w:p w14:paraId="6596C488" w14:textId="77777777" w:rsidR="00E56891" w:rsidRDefault="002D5298" w:rsidP="00B67276">
      <w:pPr>
        <w:pStyle w:val="NoSpacing"/>
        <w:numPr>
          <w:ilvl w:val="2"/>
          <w:numId w:val="1"/>
        </w:numPr>
        <w:spacing w:line="360" w:lineRule="auto"/>
        <w:jc w:val="both"/>
        <w:rPr>
          <w:rFonts w:cstheme="minorHAnsi"/>
          <w:b/>
          <w:bCs/>
          <w:sz w:val="24"/>
          <w:szCs w:val="24"/>
        </w:rPr>
      </w:pPr>
      <w:r w:rsidRPr="00E56891">
        <w:rPr>
          <w:sz w:val="24"/>
          <w:szCs w:val="24"/>
        </w:rPr>
        <w:t>Recruitment of volunteers</w:t>
      </w:r>
    </w:p>
    <w:p w14:paraId="359EBFCF" w14:textId="77777777" w:rsidR="00E56891" w:rsidRDefault="002D5298" w:rsidP="00B67276">
      <w:pPr>
        <w:pStyle w:val="NoSpacing"/>
        <w:numPr>
          <w:ilvl w:val="2"/>
          <w:numId w:val="1"/>
        </w:numPr>
        <w:spacing w:line="360" w:lineRule="auto"/>
        <w:jc w:val="both"/>
        <w:rPr>
          <w:rFonts w:cstheme="minorHAnsi"/>
          <w:b/>
          <w:bCs/>
          <w:sz w:val="24"/>
          <w:szCs w:val="24"/>
        </w:rPr>
      </w:pPr>
      <w:r w:rsidRPr="00E56891">
        <w:rPr>
          <w:sz w:val="24"/>
          <w:szCs w:val="24"/>
        </w:rPr>
        <w:t>Manging volunteers</w:t>
      </w:r>
    </w:p>
    <w:p w14:paraId="1A4C4432" w14:textId="77777777" w:rsidR="00E56891" w:rsidRDefault="002D5298" w:rsidP="00B67276">
      <w:pPr>
        <w:pStyle w:val="NoSpacing"/>
        <w:numPr>
          <w:ilvl w:val="2"/>
          <w:numId w:val="1"/>
        </w:numPr>
        <w:spacing w:line="360" w:lineRule="auto"/>
        <w:jc w:val="both"/>
        <w:rPr>
          <w:rFonts w:cstheme="minorHAnsi"/>
          <w:b/>
          <w:bCs/>
          <w:sz w:val="24"/>
          <w:szCs w:val="24"/>
        </w:rPr>
      </w:pPr>
      <w:r w:rsidRPr="00E56891">
        <w:rPr>
          <w:sz w:val="24"/>
          <w:szCs w:val="24"/>
        </w:rPr>
        <w:t>Defining roles and responsibilities</w:t>
      </w:r>
    </w:p>
    <w:p w14:paraId="2F9CCC01" w14:textId="77777777" w:rsidR="00E56891" w:rsidRDefault="002D5298" w:rsidP="00B67276">
      <w:pPr>
        <w:pStyle w:val="NoSpacing"/>
        <w:numPr>
          <w:ilvl w:val="2"/>
          <w:numId w:val="1"/>
        </w:numPr>
        <w:spacing w:line="360" w:lineRule="auto"/>
        <w:jc w:val="both"/>
        <w:rPr>
          <w:rFonts w:cstheme="minorHAnsi"/>
          <w:b/>
          <w:bCs/>
          <w:sz w:val="24"/>
          <w:szCs w:val="24"/>
        </w:rPr>
      </w:pPr>
      <w:r w:rsidRPr="00E56891">
        <w:rPr>
          <w:sz w:val="24"/>
          <w:szCs w:val="24"/>
        </w:rPr>
        <w:t>Being a volunteer</w:t>
      </w:r>
    </w:p>
    <w:p w14:paraId="7ED47602" w14:textId="7397E9BA" w:rsidR="00E56891" w:rsidRPr="0015759C" w:rsidRDefault="002D5298" w:rsidP="00B67276">
      <w:pPr>
        <w:pStyle w:val="NoSpacing"/>
        <w:numPr>
          <w:ilvl w:val="2"/>
          <w:numId w:val="1"/>
        </w:numPr>
        <w:spacing w:line="360" w:lineRule="auto"/>
        <w:jc w:val="both"/>
        <w:rPr>
          <w:rFonts w:cstheme="minorHAnsi"/>
          <w:b/>
          <w:bCs/>
          <w:sz w:val="24"/>
          <w:szCs w:val="24"/>
        </w:rPr>
      </w:pPr>
      <w:r w:rsidRPr="00E56891">
        <w:rPr>
          <w:sz w:val="24"/>
          <w:szCs w:val="24"/>
        </w:rPr>
        <w:t xml:space="preserve">Training for voluntary roles </w:t>
      </w:r>
    </w:p>
    <w:p w14:paraId="65C48316" w14:textId="48ABC966" w:rsidR="00E56891" w:rsidRPr="0015759C" w:rsidRDefault="00136C41" w:rsidP="00B67276">
      <w:pPr>
        <w:pStyle w:val="NoSpacing"/>
        <w:numPr>
          <w:ilvl w:val="1"/>
          <w:numId w:val="1"/>
        </w:numPr>
        <w:spacing w:line="360" w:lineRule="auto"/>
        <w:jc w:val="both"/>
        <w:rPr>
          <w:rFonts w:cstheme="minorHAnsi"/>
          <w:b/>
          <w:bCs/>
          <w:sz w:val="24"/>
          <w:szCs w:val="24"/>
        </w:rPr>
      </w:pPr>
      <w:r w:rsidRPr="00E56891">
        <w:rPr>
          <w:rFonts w:cstheme="minorHAnsi"/>
          <w:sz w:val="24"/>
          <w:szCs w:val="24"/>
        </w:rPr>
        <w:t>To devel</w:t>
      </w:r>
      <w:r w:rsidR="002D5298" w:rsidRPr="00E56891">
        <w:rPr>
          <w:rFonts w:cstheme="minorHAnsi"/>
          <w:sz w:val="24"/>
          <w:szCs w:val="24"/>
        </w:rPr>
        <w:t xml:space="preserve">op the code of conduct, there needs to be a comparative analysis of legal frameworks for volunteering in other countries to establish the benchmark of best practice. </w:t>
      </w:r>
      <w:r w:rsidR="00100C34">
        <w:rPr>
          <w:rFonts w:cstheme="minorHAnsi"/>
          <w:sz w:val="24"/>
          <w:szCs w:val="24"/>
        </w:rPr>
        <w:t xml:space="preserve">The KRG has already worked with French partners in this space and the results of that work should be revisited. </w:t>
      </w:r>
      <w:r w:rsidR="002D5298" w:rsidRPr="00E56891">
        <w:rPr>
          <w:rFonts w:cstheme="minorHAnsi"/>
          <w:sz w:val="24"/>
          <w:szCs w:val="24"/>
        </w:rPr>
        <w:t>The Australian and the UK experience, as well as evidence from the US and other states will all be helpful in the process of developing the legal framework needed to underpin the Code of Conduct.</w:t>
      </w:r>
      <w:r w:rsidR="00100C34">
        <w:rPr>
          <w:rFonts w:cstheme="minorHAnsi"/>
          <w:sz w:val="24"/>
          <w:szCs w:val="24"/>
        </w:rPr>
        <w:t xml:space="preserve"> [Priority 1]</w:t>
      </w:r>
    </w:p>
    <w:p w14:paraId="1424DBAD" w14:textId="0E07AD71" w:rsidR="00E56891" w:rsidRPr="0015759C" w:rsidRDefault="002D5298" w:rsidP="00B67276">
      <w:pPr>
        <w:pStyle w:val="NoSpacing"/>
        <w:numPr>
          <w:ilvl w:val="1"/>
          <w:numId w:val="1"/>
        </w:numPr>
        <w:spacing w:line="360" w:lineRule="auto"/>
        <w:jc w:val="both"/>
        <w:rPr>
          <w:rFonts w:cstheme="minorHAnsi"/>
          <w:b/>
          <w:bCs/>
          <w:sz w:val="24"/>
          <w:szCs w:val="24"/>
        </w:rPr>
      </w:pPr>
      <w:r w:rsidRPr="00E56891">
        <w:rPr>
          <w:rFonts w:cstheme="minorHAnsi"/>
          <w:sz w:val="24"/>
          <w:szCs w:val="24"/>
        </w:rPr>
        <w:t xml:space="preserve">The international comparison can be extended beyond legislation to other aspects of volunteering as required to ensure that a broadly competence-based benchmarking architecture is put in place. This can be extended to developing ways of sharing </w:t>
      </w:r>
      <w:r w:rsidRPr="00E56891">
        <w:rPr>
          <w:rFonts w:cstheme="minorHAnsi"/>
          <w:sz w:val="24"/>
          <w:szCs w:val="24"/>
        </w:rPr>
        <w:lastRenderedPageBreak/>
        <w:t xml:space="preserve">experiences with volunteer teams in other countries and connecting with global networks of volunteer organizations. The joint governmental-non-governmental </w:t>
      </w:r>
      <w:r w:rsidR="00F617F9">
        <w:rPr>
          <w:rFonts w:cstheme="minorHAnsi"/>
          <w:sz w:val="24"/>
          <w:szCs w:val="24"/>
        </w:rPr>
        <w:t>COMPACT</w:t>
      </w:r>
      <w:r w:rsidRPr="00E56891">
        <w:rPr>
          <w:rFonts w:cstheme="minorHAnsi"/>
          <w:sz w:val="24"/>
          <w:szCs w:val="24"/>
        </w:rPr>
        <w:t xml:space="preserve"> would be the natural representative body to take a lead in making these </w:t>
      </w:r>
      <w:r w:rsidR="0015759C" w:rsidRPr="00E56891">
        <w:rPr>
          <w:rFonts w:cstheme="minorHAnsi"/>
          <w:sz w:val="24"/>
          <w:szCs w:val="24"/>
        </w:rPr>
        <w:t>kinds of</w:t>
      </w:r>
      <w:r w:rsidRPr="00E56891">
        <w:rPr>
          <w:rFonts w:cstheme="minorHAnsi"/>
          <w:sz w:val="24"/>
          <w:szCs w:val="24"/>
        </w:rPr>
        <w:t xml:space="preserve"> connections</w:t>
      </w:r>
      <w:r w:rsidR="000A4681">
        <w:rPr>
          <w:rFonts w:cstheme="minorHAnsi"/>
          <w:sz w:val="24"/>
          <w:szCs w:val="24"/>
        </w:rPr>
        <w:t xml:space="preserve"> however a regional entity could build on relationships that already exist</w:t>
      </w:r>
      <w:r w:rsidRPr="00E56891">
        <w:rPr>
          <w:rFonts w:cstheme="minorHAnsi"/>
          <w:sz w:val="24"/>
          <w:szCs w:val="24"/>
        </w:rPr>
        <w:t xml:space="preserve">. </w:t>
      </w:r>
      <w:r w:rsidR="000A4681">
        <w:rPr>
          <w:rFonts w:cstheme="minorHAnsi"/>
          <w:sz w:val="24"/>
          <w:szCs w:val="24"/>
        </w:rPr>
        <w:t>[Priority 1]</w:t>
      </w:r>
    </w:p>
    <w:p w14:paraId="26E0EFE9" w14:textId="3016A3A5" w:rsidR="00E56891" w:rsidRDefault="002D5298" w:rsidP="00B67276">
      <w:pPr>
        <w:pStyle w:val="NoSpacing"/>
        <w:numPr>
          <w:ilvl w:val="0"/>
          <w:numId w:val="1"/>
        </w:numPr>
        <w:spacing w:line="360" w:lineRule="auto"/>
        <w:jc w:val="both"/>
        <w:rPr>
          <w:rFonts w:cstheme="minorHAnsi"/>
          <w:b/>
          <w:bCs/>
          <w:sz w:val="24"/>
          <w:szCs w:val="24"/>
        </w:rPr>
      </w:pPr>
      <w:r w:rsidRPr="00E56891">
        <w:rPr>
          <w:b/>
          <w:bCs/>
          <w:sz w:val="24"/>
          <w:szCs w:val="24"/>
        </w:rPr>
        <w:t>Capacity Building</w:t>
      </w:r>
      <w:r w:rsidR="0015759C">
        <w:rPr>
          <w:b/>
          <w:bCs/>
          <w:sz w:val="24"/>
          <w:szCs w:val="24"/>
        </w:rPr>
        <w:t xml:space="preserve"> </w:t>
      </w:r>
    </w:p>
    <w:p w14:paraId="6755817E" w14:textId="73514BCF" w:rsidR="00E56891" w:rsidRDefault="002D5298" w:rsidP="00B67276">
      <w:pPr>
        <w:pStyle w:val="NoSpacing"/>
        <w:numPr>
          <w:ilvl w:val="1"/>
          <w:numId w:val="1"/>
        </w:numPr>
        <w:spacing w:line="360" w:lineRule="auto"/>
        <w:jc w:val="both"/>
        <w:rPr>
          <w:sz w:val="24"/>
          <w:szCs w:val="24"/>
        </w:rPr>
      </w:pPr>
      <w:r w:rsidRPr="00E56891">
        <w:rPr>
          <w:sz w:val="24"/>
          <w:szCs w:val="24"/>
        </w:rPr>
        <w:t xml:space="preserve">Once the initial framework for the implementation of the volunteering strategy is in place, there </w:t>
      </w:r>
      <w:r w:rsidR="009413F1">
        <w:rPr>
          <w:sz w:val="24"/>
          <w:szCs w:val="24"/>
        </w:rPr>
        <w:t xml:space="preserve">should </w:t>
      </w:r>
      <w:r w:rsidRPr="00E56891">
        <w:rPr>
          <w:sz w:val="24"/>
          <w:szCs w:val="24"/>
        </w:rPr>
        <w:t xml:space="preserve">be two kinds of training needs assessments: </w:t>
      </w:r>
    </w:p>
    <w:p w14:paraId="36D82A63" w14:textId="30B5B8DA" w:rsidR="002D5298" w:rsidRPr="00E56891" w:rsidRDefault="002D5298" w:rsidP="00B67276">
      <w:pPr>
        <w:pStyle w:val="NoSpacing"/>
        <w:numPr>
          <w:ilvl w:val="2"/>
          <w:numId w:val="1"/>
        </w:numPr>
        <w:spacing w:line="360" w:lineRule="auto"/>
        <w:jc w:val="both"/>
        <w:rPr>
          <w:sz w:val="24"/>
          <w:szCs w:val="24"/>
        </w:rPr>
      </w:pPr>
      <w:r w:rsidRPr="00E56891">
        <w:rPr>
          <w:sz w:val="24"/>
          <w:szCs w:val="24"/>
        </w:rPr>
        <w:t xml:space="preserve">For the team </w:t>
      </w:r>
      <w:r w:rsidR="000A4681">
        <w:rPr>
          <w:sz w:val="24"/>
          <w:szCs w:val="24"/>
        </w:rPr>
        <w:t>in the Ministry of Culture and Youth [Priority 5]</w:t>
      </w:r>
    </w:p>
    <w:p w14:paraId="756ACD7A" w14:textId="0F2C4318" w:rsidR="00E56891" w:rsidRDefault="002D5298" w:rsidP="00B67276">
      <w:pPr>
        <w:pStyle w:val="NoSpacing"/>
        <w:numPr>
          <w:ilvl w:val="2"/>
          <w:numId w:val="1"/>
        </w:numPr>
        <w:spacing w:line="360" w:lineRule="auto"/>
        <w:jc w:val="both"/>
        <w:rPr>
          <w:sz w:val="24"/>
          <w:szCs w:val="24"/>
        </w:rPr>
      </w:pPr>
      <w:r w:rsidRPr="00FA183F">
        <w:rPr>
          <w:sz w:val="24"/>
          <w:szCs w:val="24"/>
        </w:rPr>
        <w:t xml:space="preserve">A wider </w:t>
      </w:r>
      <w:r w:rsidR="000A4681">
        <w:rPr>
          <w:sz w:val="24"/>
          <w:szCs w:val="24"/>
        </w:rPr>
        <w:t xml:space="preserve">regional </w:t>
      </w:r>
      <w:r w:rsidRPr="00FA183F">
        <w:rPr>
          <w:sz w:val="24"/>
          <w:szCs w:val="24"/>
        </w:rPr>
        <w:t xml:space="preserve">national skills and training assessment for voluntary organisations across </w:t>
      </w:r>
      <w:r w:rsidR="000A4681">
        <w:rPr>
          <w:sz w:val="24"/>
          <w:szCs w:val="24"/>
        </w:rPr>
        <w:t>KRI</w:t>
      </w:r>
      <w:r w:rsidRPr="00FA183F">
        <w:rPr>
          <w:sz w:val="24"/>
          <w:szCs w:val="24"/>
        </w:rPr>
        <w:t xml:space="preserve"> to identify what national programmes of capacity building might be developed</w:t>
      </w:r>
      <w:r w:rsidR="000A4681">
        <w:rPr>
          <w:sz w:val="24"/>
          <w:szCs w:val="24"/>
        </w:rPr>
        <w:t xml:space="preserve"> which should feed into the national review that is proposed in the national action plan</w:t>
      </w:r>
      <w:r w:rsidRPr="00FA183F">
        <w:rPr>
          <w:sz w:val="24"/>
          <w:szCs w:val="24"/>
        </w:rPr>
        <w:t>.</w:t>
      </w:r>
      <w:r w:rsidRPr="00F617F9">
        <w:rPr>
          <w:b/>
          <w:bCs/>
          <w:sz w:val="24"/>
          <w:szCs w:val="24"/>
        </w:rPr>
        <w:t xml:space="preserve"> </w:t>
      </w:r>
      <w:r w:rsidR="000A4681">
        <w:rPr>
          <w:sz w:val="24"/>
          <w:szCs w:val="24"/>
        </w:rPr>
        <w:t>[Priority 5]</w:t>
      </w:r>
    </w:p>
    <w:p w14:paraId="161528CA" w14:textId="52B9D2DA" w:rsidR="00E56891" w:rsidRDefault="002D5298" w:rsidP="00B67276">
      <w:pPr>
        <w:pStyle w:val="NoSpacing"/>
        <w:numPr>
          <w:ilvl w:val="1"/>
          <w:numId w:val="1"/>
        </w:numPr>
        <w:spacing w:line="360" w:lineRule="auto"/>
        <w:jc w:val="both"/>
        <w:rPr>
          <w:sz w:val="24"/>
          <w:szCs w:val="24"/>
        </w:rPr>
      </w:pPr>
      <w:r w:rsidRPr="00E56891">
        <w:rPr>
          <w:sz w:val="24"/>
          <w:szCs w:val="24"/>
        </w:rPr>
        <w:t xml:space="preserve">The initial </w:t>
      </w:r>
      <w:r w:rsidR="00136C41" w:rsidRPr="00E56891">
        <w:rPr>
          <w:sz w:val="24"/>
          <w:szCs w:val="24"/>
        </w:rPr>
        <w:t xml:space="preserve">consultations on this Action Plan have developed an indicative list of training needs </w:t>
      </w:r>
      <w:r w:rsidR="000A4681">
        <w:rPr>
          <w:sz w:val="24"/>
          <w:szCs w:val="24"/>
        </w:rPr>
        <w:t xml:space="preserve">which was very similar in conversations with national and regional government and CSO representatives, </w:t>
      </w:r>
      <w:r w:rsidR="00136C41" w:rsidRPr="00E56891">
        <w:rPr>
          <w:sz w:val="24"/>
          <w:szCs w:val="24"/>
        </w:rPr>
        <w:t xml:space="preserve">but this should be matched against the training needs assessments. The initial areas suggested have included: </w:t>
      </w:r>
    </w:p>
    <w:p w14:paraId="14123B76" w14:textId="77777777" w:rsidR="00E56891" w:rsidRDefault="002D5298" w:rsidP="00B67276">
      <w:pPr>
        <w:pStyle w:val="NoSpacing"/>
        <w:numPr>
          <w:ilvl w:val="2"/>
          <w:numId w:val="1"/>
        </w:numPr>
        <w:spacing w:line="360" w:lineRule="auto"/>
        <w:ind w:left="1400" w:hanging="680"/>
        <w:jc w:val="both"/>
        <w:rPr>
          <w:sz w:val="24"/>
          <w:szCs w:val="24"/>
        </w:rPr>
      </w:pPr>
      <w:r w:rsidRPr="00E56891">
        <w:rPr>
          <w:sz w:val="24"/>
          <w:szCs w:val="24"/>
        </w:rPr>
        <w:t>Training in best practice in report writing, monitoring, evaluation, and follow-up on the outcomes of projects and the activities of the volunteers against the benchmarks of the guidelines and codes of conduct.</w:t>
      </w:r>
    </w:p>
    <w:p w14:paraId="04FBEA66" w14:textId="77777777" w:rsidR="00E56891" w:rsidRDefault="002D5298" w:rsidP="00B67276">
      <w:pPr>
        <w:pStyle w:val="NoSpacing"/>
        <w:numPr>
          <w:ilvl w:val="2"/>
          <w:numId w:val="1"/>
        </w:numPr>
        <w:spacing w:line="360" w:lineRule="auto"/>
        <w:ind w:left="1400" w:hanging="680"/>
        <w:jc w:val="both"/>
        <w:rPr>
          <w:sz w:val="24"/>
          <w:szCs w:val="24"/>
        </w:rPr>
      </w:pPr>
      <w:r w:rsidRPr="00E56891">
        <w:rPr>
          <w:sz w:val="24"/>
          <w:szCs w:val="24"/>
        </w:rPr>
        <w:t>Training programmes in the preparation of activity plans, time management and project planning.</w:t>
      </w:r>
      <w:r w:rsidR="00E56891">
        <w:rPr>
          <w:sz w:val="24"/>
          <w:szCs w:val="24"/>
        </w:rPr>
        <w:t xml:space="preserve"> </w:t>
      </w:r>
    </w:p>
    <w:p w14:paraId="31B1ADD3" w14:textId="0F976A9A" w:rsidR="002D5298" w:rsidRPr="00E56891" w:rsidRDefault="002D5298" w:rsidP="00B67276">
      <w:pPr>
        <w:pStyle w:val="NoSpacing"/>
        <w:numPr>
          <w:ilvl w:val="2"/>
          <w:numId w:val="1"/>
        </w:numPr>
        <w:spacing w:line="360" w:lineRule="auto"/>
        <w:ind w:left="1400" w:hanging="680"/>
        <w:jc w:val="both"/>
        <w:rPr>
          <w:sz w:val="24"/>
          <w:szCs w:val="24"/>
        </w:rPr>
      </w:pPr>
      <w:r w:rsidRPr="00E56891">
        <w:rPr>
          <w:sz w:val="24"/>
          <w:szCs w:val="24"/>
        </w:rPr>
        <w:t xml:space="preserve">Specialized training for volunteer teams on standard operating procedures and guidelines, the most important of which is the Code of Conduct on the </w:t>
      </w:r>
      <w:r w:rsidR="009413F1">
        <w:rPr>
          <w:sz w:val="24"/>
          <w:szCs w:val="24"/>
        </w:rPr>
        <w:t>p</w:t>
      </w:r>
      <w:r w:rsidRPr="00E56891">
        <w:rPr>
          <w:sz w:val="24"/>
          <w:szCs w:val="24"/>
        </w:rPr>
        <w:t>rinciples of volunteering.</w:t>
      </w:r>
    </w:p>
    <w:p w14:paraId="634AC421" w14:textId="77777777" w:rsidR="00E56891" w:rsidRDefault="002D5298" w:rsidP="00B67276">
      <w:pPr>
        <w:pStyle w:val="NoSpacing"/>
        <w:numPr>
          <w:ilvl w:val="2"/>
          <w:numId w:val="1"/>
        </w:numPr>
        <w:spacing w:line="360" w:lineRule="auto"/>
        <w:ind w:left="1400" w:hanging="680"/>
        <w:jc w:val="both"/>
        <w:rPr>
          <w:sz w:val="24"/>
          <w:szCs w:val="24"/>
        </w:rPr>
      </w:pPr>
      <w:r w:rsidRPr="00FA183F">
        <w:rPr>
          <w:sz w:val="24"/>
          <w:szCs w:val="24"/>
        </w:rPr>
        <w:t>Training and guidance on how to network with community groups, especially with marginalized groups</w:t>
      </w:r>
      <w:r w:rsidR="00E56891">
        <w:rPr>
          <w:sz w:val="24"/>
          <w:szCs w:val="24"/>
        </w:rPr>
        <w:t>.</w:t>
      </w:r>
    </w:p>
    <w:p w14:paraId="42EFC5CA" w14:textId="77777777" w:rsidR="00E56891" w:rsidRDefault="002D5298" w:rsidP="00B67276">
      <w:pPr>
        <w:pStyle w:val="NoSpacing"/>
        <w:numPr>
          <w:ilvl w:val="2"/>
          <w:numId w:val="1"/>
        </w:numPr>
        <w:spacing w:line="360" w:lineRule="auto"/>
        <w:ind w:left="1400" w:hanging="680"/>
        <w:jc w:val="both"/>
        <w:rPr>
          <w:sz w:val="24"/>
          <w:szCs w:val="24"/>
        </w:rPr>
      </w:pPr>
      <w:r w:rsidRPr="00E56891">
        <w:rPr>
          <w:sz w:val="24"/>
          <w:szCs w:val="24"/>
        </w:rPr>
        <w:t>Giving training to volunteer teams on support, and advocacy to build sustainable development for the culture and institutional support for volunteerism.</w:t>
      </w:r>
    </w:p>
    <w:p w14:paraId="11838D7C" w14:textId="7ED78F28" w:rsidR="00015B74" w:rsidRDefault="00015B74">
      <w:pPr>
        <w:rPr>
          <w:sz w:val="24"/>
          <w:szCs w:val="24"/>
        </w:rPr>
      </w:pPr>
      <w:r>
        <w:rPr>
          <w:sz w:val="24"/>
          <w:szCs w:val="24"/>
        </w:rPr>
        <w:br w:type="page"/>
      </w:r>
    </w:p>
    <w:p w14:paraId="66DBE926" w14:textId="77777777" w:rsidR="00DB72CE" w:rsidRPr="00DB72CE" w:rsidRDefault="00DB72CE" w:rsidP="00B67276">
      <w:pPr>
        <w:pStyle w:val="NoSpacing"/>
        <w:numPr>
          <w:ilvl w:val="0"/>
          <w:numId w:val="1"/>
        </w:numPr>
        <w:spacing w:line="360" w:lineRule="auto"/>
        <w:jc w:val="both"/>
        <w:rPr>
          <w:b/>
          <w:bCs/>
          <w:sz w:val="24"/>
          <w:szCs w:val="24"/>
        </w:rPr>
      </w:pPr>
      <w:r>
        <w:rPr>
          <w:rFonts w:cstheme="minorHAnsi"/>
          <w:b/>
          <w:bCs/>
          <w:sz w:val="24"/>
          <w:szCs w:val="24"/>
        </w:rPr>
        <w:lastRenderedPageBreak/>
        <w:t xml:space="preserve">Actionable Programme. </w:t>
      </w:r>
    </w:p>
    <w:p w14:paraId="1539A9E9" w14:textId="78BECBA6" w:rsidR="004668B8" w:rsidRDefault="000A4681" w:rsidP="00863F05">
      <w:pPr>
        <w:pStyle w:val="NoSpacing"/>
        <w:spacing w:line="360" w:lineRule="auto"/>
        <w:ind w:left="720"/>
        <w:jc w:val="both"/>
        <w:rPr>
          <w:rFonts w:cstheme="minorHAnsi"/>
          <w:sz w:val="24"/>
          <w:szCs w:val="24"/>
        </w:rPr>
      </w:pPr>
      <w:r>
        <w:rPr>
          <w:rFonts w:cstheme="minorHAnsi"/>
          <w:sz w:val="24"/>
          <w:szCs w:val="24"/>
        </w:rPr>
        <w:t xml:space="preserve">Based on further consultation of this Action Plan and the resolution of issues around the balance between national institutions in which KRI plays a part and separate institutions created for KRI, an actionable programme should be developed based on the above. The issues of the national vs regional legal basis (see section 7), the national vs regional COMPACT (see section 8) and the issues of standard setting and </w:t>
      </w:r>
      <w:proofErr w:type="gramStart"/>
      <w:r w:rsidRPr="000A4681">
        <w:rPr>
          <w:rFonts w:cstheme="minorHAnsi"/>
          <w:sz w:val="24"/>
          <w:szCs w:val="24"/>
        </w:rPr>
        <w:t>Incentivizing</w:t>
      </w:r>
      <w:proofErr w:type="gramEnd"/>
      <w:r w:rsidRPr="000A4681">
        <w:rPr>
          <w:rFonts w:cstheme="minorHAnsi"/>
          <w:sz w:val="24"/>
          <w:szCs w:val="24"/>
        </w:rPr>
        <w:t xml:space="preserve"> and rewarding model</w:t>
      </w:r>
      <w:r>
        <w:rPr>
          <w:rFonts w:cstheme="minorHAnsi"/>
          <w:sz w:val="24"/>
          <w:szCs w:val="24"/>
        </w:rPr>
        <w:t xml:space="preserve"> (see section 9) would need to be resolved before this actionable programme can be fully articulated. </w:t>
      </w:r>
    </w:p>
    <w:p w14:paraId="4A97A99F" w14:textId="77777777" w:rsidR="004668B8" w:rsidRDefault="004668B8">
      <w:pPr>
        <w:rPr>
          <w:rFonts w:cstheme="minorHAnsi"/>
          <w:sz w:val="24"/>
          <w:szCs w:val="24"/>
        </w:rPr>
      </w:pPr>
      <w:r>
        <w:rPr>
          <w:rFonts w:cstheme="minorHAnsi"/>
          <w:sz w:val="24"/>
          <w:szCs w:val="24"/>
        </w:rPr>
        <w:br w:type="page"/>
      </w:r>
    </w:p>
    <w:p w14:paraId="69B2084B" w14:textId="77777777" w:rsidR="004668B8" w:rsidRPr="00C529E1" w:rsidRDefault="004668B8" w:rsidP="002139D1">
      <w:pPr>
        <w:rPr>
          <w:b/>
          <w:bCs/>
        </w:rPr>
      </w:pPr>
      <w:proofErr w:type="gramStart"/>
      <w:r w:rsidRPr="00C529E1">
        <w:rPr>
          <w:b/>
          <w:bCs/>
        </w:rPr>
        <w:lastRenderedPageBreak/>
        <w:t>Draft</w:t>
      </w:r>
      <w:r>
        <w:rPr>
          <w:b/>
          <w:bCs/>
        </w:rPr>
        <w:t>..</w:t>
      </w:r>
      <w:proofErr w:type="gramEnd"/>
    </w:p>
    <w:p w14:paraId="6DF5090C" w14:textId="77777777" w:rsidR="004668B8" w:rsidRPr="00C529E1" w:rsidRDefault="004668B8" w:rsidP="00120553">
      <w:pPr>
        <w:spacing w:after="0" w:line="240" w:lineRule="auto"/>
        <w:rPr>
          <w:b/>
          <w:bCs/>
        </w:rPr>
      </w:pPr>
      <w:r w:rsidRPr="00C529E1">
        <w:rPr>
          <w:b/>
          <w:bCs/>
        </w:rPr>
        <w:t>Kurdistan Region of</w:t>
      </w:r>
      <w:r>
        <w:rPr>
          <w:b/>
          <w:bCs/>
        </w:rPr>
        <w:t xml:space="preserve"> Iraq</w:t>
      </w:r>
    </w:p>
    <w:p w14:paraId="6C690F76" w14:textId="77777777" w:rsidR="004668B8" w:rsidRPr="00C529E1" w:rsidRDefault="004668B8" w:rsidP="00120553">
      <w:pPr>
        <w:spacing w:after="0" w:line="240" w:lineRule="auto"/>
        <w:rPr>
          <w:b/>
          <w:bCs/>
        </w:rPr>
      </w:pPr>
      <w:r w:rsidRPr="00C529E1">
        <w:rPr>
          <w:b/>
          <w:bCs/>
        </w:rPr>
        <w:t>Kurdistan Parliament</w:t>
      </w:r>
    </w:p>
    <w:p w14:paraId="158316AF" w14:textId="77777777" w:rsidR="004668B8" w:rsidRDefault="004668B8" w:rsidP="00C529E1">
      <w:pPr>
        <w:spacing w:after="0" w:line="240" w:lineRule="auto"/>
        <w:rPr>
          <w:b/>
          <w:bCs/>
        </w:rPr>
      </w:pPr>
      <w:r w:rsidRPr="00C529E1">
        <w:rPr>
          <w:b/>
          <w:bCs/>
        </w:rPr>
        <w:t>On behalf of the people</w:t>
      </w:r>
    </w:p>
    <w:p w14:paraId="6109F1F1" w14:textId="77777777" w:rsidR="004668B8" w:rsidRPr="00C529E1" w:rsidRDefault="004668B8" w:rsidP="00C529E1">
      <w:pPr>
        <w:spacing w:after="0" w:line="240" w:lineRule="auto"/>
        <w:rPr>
          <w:b/>
          <w:bCs/>
        </w:rPr>
      </w:pPr>
    </w:p>
    <w:p w14:paraId="5593977F" w14:textId="77777777" w:rsidR="004668B8" w:rsidRPr="00C529E1" w:rsidRDefault="004668B8" w:rsidP="00D34837">
      <w:pPr>
        <w:spacing w:after="0" w:line="240" w:lineRule="auto"/>
        <w:jc w:val="center"/>
        <w:rPr>
          <w:b/>
          <w:bCs/>
          <w:rtl/>
        </w:rPr>
      </w:pPr>
      <w:r w:rsidRPr="00C529E1">
        <w:rPr>
          <w:b/>
          <w:bCs/>
        </w:rPr>
        <w:t>Voluntary work law for the Kurdistan Region - Iraq</w:t>
      </w:r>
    </w:p>
    <w:p w14:paraId="1A27C106" w14:textId="77777777" w:rsidR="004668B8" w:rsidRDefault="004668B8" w:rsidP="00D34837">
      <w:pPr>
        <w:spacing w:after="0" w:line="240" w:lineRule="auto"/>
        <w:jc w:val="center"/>
        <w:rPr>
          <w:b/>
          <w:bCs/>
        </w:rPr>
      </w:pPr>
      <w:r w:rsidRPr="00D34837">
        <w:rPr>
          <w:b/>
          <w:bCs/>
        </w:rPr>
        <w:t>No. (   ) for the year 2014</w:t>
      </w:r>
    </w:p>
    <w:p w14:paraId="0224CD83" w14:textId="77777777" w:rsidR="004668B8" w:rsidRPr="00D34837" w:rsidRDefault="004668B8" w:rsidP="00D34837">
      <w:pPr>
        <w:spacing w:after="0" w:line="240" w:lineRule="auto"/>
        <w:jc w:val="center"/>
        <w:rPr>
          <w:b/>
          <w:bCs/>
          <w:rtl/>
        </w:rPr>
      </w:pPr>
    </w:p>
    <w:p w14:paraId="58ECD542" w14:textId="77777777" w:rsidR="004668B8" w:rsidRDefault="004668B8" w:rsidP="00120553">
      <w:r>
        <w:t>In accordance with the powers granted to us in the first paragraph of Article (56) Law No. (1) of 1992 as amended and based on what was legislated by the Parliament of Kurdistan - Iraq in its session numbered (</w:t>
      </w:r>
      <w:r>
        <w:rPr>
          <w:rFonts w:hint="cs"/>
          <w:rtl/>
        </w:rPr>
        <w:t xml:space="preserve">  </w:t>
      </w:r>
      <w:r>
        <w:t xml:space="preserve"> ) on </w:t>
      </w:r>
      <w:r>
        <w:rPr>
          <w:rFonts w:hint="cs"/>
          <w:rtl/>
        </w:rPr>
        <w:t xml:space="preserve">  </w:t>
      </w:r>
      <w:r>
        <w:t>/</w:t>
      </w:r>
      <w:r>
        <w:rPr>
          <w:rFonts w:hint="cs"/>
          <w:rtl/>
        </w:rPr>
        <w:t xml:space="preserve">  </w:t>
      </w:r>
      <w:r>
        <w:t xml:space="preserve"> /2014 we legislated the Voluntary Work Law:</w:t>
      </w:r>
    </w:p>
    <w:p w14:paraId="10BE2770" w14:textId="77777777" w:rsidR="004668B8" w:rsidRPr="002A778D" w:rsidRDefault="004668B8" w:rsidP="006208D6">
      <w:pPr>
        <w:jc w:val="center"/>
        <w:rPr>
          <w:b/>
          <w:bCs/>
        </w:rPr>
      </w:pPr>
      <w:r>
        <w:rPr>
          <w:b/>
          <w:bCs/>
        </w:rPr>
        <w:t>Voluntary</w:t>
      </w:r>
      <w:r w:rsidRPr="002A778D">
        <w:rPr>
          <w:b/>
          <w:bCs/>
        </w:rPr>
        <w:t xml:space="preserve"> </w:t>
      </w:r>
      <w:r>
        <w:rPr>
          <w:b/>
          <w:bCs/>
        </w:rPr>
        <w:t>W</w:t>
      </w:r>
      <w:r w:rsidRPr="002A778D">
        <w:rPr>
          <w:b/>
          <w:bCs/>
        </w:rPr>
        <w:t xml:space="preserve">ork </w:t>
      </w:r>
      <w:r>
        <w:rPr>
          <w:b/>
          <w:bCs/>
        </w:rPr>
        <w:t>L</w:t>
      </w:r>
      <w:r w:rsidRPr="002A778D">
        <w:rPr>
          <w:b/>
          <w:bCs/>
        </w:rPr>
        <w:t>aw</w:t>
      </w:r>
    </w:p>
    <w:p w14:paraId="69FBB1BA" w14:textId="77777777" w:rsidR="004668B8" w:rsidRDefault="004668B8" w:rsidP="002A778D">
      <w:pPr>
        <w:spacing w:after="0" w:line="240" w:lineRule="auto"/>
        <w:jc w:val="center"/>
        <w:rPr>
          <w:b/>
          <w:bCs/>
          <w:rtl/>
        </w:rPr>
      </w:pPr>
      <w:r w:rsidRPr="002A778D">
        <w:rPr>
          <w:b/>
          <w:bCs/>
        </w:rPr>
        <w:t>Chapter one</w:t>
      </w:r>
    </w:p>
    <w:p w14:paraId="77DE15B1" w14:textId="77777777" w:rsidR="004668B8" w:rsidRDefault="004668B8" w:rsidP="002A778D">
      <w:pPr>
        <w:spacing w:after="0" w:line="240" w:lineRule="auto"/>
        <w:jc w:val="center"/>
        <w:rPr>
          <w:b/>
          <w:bCs/>
        </w:rPr>
      </w:pPr>
      <w:r>
        <w:rPr>
          <w:b/>
          <w:bCs/>
        </w:rPr>
        <w:t>General Provisions</w:t>
      </w:r>
    </w:p>
    <w:p w14:paraId="1DF32170" w14:textId="77777777" w:rsidR="004668B8" w:rsidRPr="002A778D" w:rsidRDefault="004668B8" w:rsidP="002A778D">
      <w:pPr>
        <w:spacing w:after="0" w:line="240" w:lineRule="auto"/>
        <w:jc w:val="center"/>
        <w:rPr>
          <w:b/>
          <w:bCs/>
          <w:rtl/>
        </w:rPr>
      </w:pPr>
    </w:p>
    <w:p w14:paraId="13567C2A" w14:textId="77777777" w:rsidR="004668B8" w:rsidRDefault="004668B8" w:rsidP="002A778D">
      <w:r>
        <w:t>Article 1 - This law applies to voluntary work in the Kurdistan Region, whether organized inside or outside it. It also applies v</w:t>
      </w:r>
      <w:r w:rsidRPr="002A778D">
        <w:t xml:space="preserve">oluntary work </w:t>
      </w:r>
      <w:r>
        <w:t>organized in the Kurdistan Region and carried out outside it, provided that the volunteer is an Iraqi or a foreigner residing in it legally without prejudice to the laws or regulations related to volunteering in force in the foreign country or the international organization benefiting from the v</w:t>
      </w:r>
      <w:r w:rsidRPr="002A778D">
        <w:t>oluntary work</w:t>
      </w:r>
      <w:r>
        <w:t>.</w:t>
      </w:r>
    </w:p>
    <w:p w14:paraId="77E60CC1" w14:textId="77777777" w:rsidR="004668B8" w:rsidRDefault="004668B8" w:rsidP="00120553">
      <w:r>
        <w:t>Article 2 - Voluntary work is organized within the framework of associations and organizations that do not aim to achieve profit and are recognized in accordance with the legislation in force.</w:t>
      </w:r>
    </w:p>
    <w:p w14:paraId="4F843C7A" w14:textId="77777777" w:rsidR="004668B8" w:rsidRDefault="004668B8" w:rsidP="000A27B6">
      <w:r>
        <w:t xml:space="preserve">Article 3 - </w:t>
      </w:r>
      <w:r w:rsidRPr="002A778D">
        <w:t>The provisions of this law are subject to all forms of voluntary work carried out within the framework of supporting the efforts of the state</w:t>
      </w:r>
      <w:r>
        <w:t xml:space="preserve">, local groups, institutions and public structures in the implementation of development programs and training in the management of public affairs, in implementation of the duty of solidarity between the various components of society, </w:t>
      </w:r>
      <w:r w:rsidRPr="000A27B6">
        <w:t xml:space="preserve">a reflection </w:t>
      </w:r>
      <w:r>
        <w:t xml:space="preserve">of humanitarian cooperation and </w:t>
      </w:r>
      <w:r w:rsidRPr="000A27B6">
        <w:t>accomplishment</w:t>
      </w:r>
      <w:r>
        <w:t xml:space="preserve"> of the public interest.</w:t>
      </w:r>
    </w:p>
    <w:p w14:paraId="1F10F19C" w14:textId="77777777" w:rsidR="004668B8" w:rsidRDefault="004668B8" w:rsidP="00120553">
      <w:r>
        <w:t>Article 4 - According to the meaning of this law:</w:t>
      </w:r>
    </w:p>
    <w:p w14:paraId="6811A69E" w14:textId="77777777" w:rsidR="004668B8" w:rsidRDefault="004668B8" w:rsidP="00120553">
      <w:pPr>
        <w:rPr>
          <w:rtl/>
        </w:rPr>
      </w:pPr>
      <w:r>
        <w:t>- The Voluntary work: Every collective action aimed at achieving a public benefit is carried out within an organized framework according to a volunteer contract whereby the volunteer is personally and automatically committed to accomplishing the activity entrusted to him without pay, in full honesty and discipline, and within the scope of respect for the law and the rights and dignity of individuals.</w:t>
      </w:r>
    </w:p>
    <w:p w14:paraId="7B1353BA" w14:textId="77777777" w:rsidR="004668B8" w:rsidRDefault="004668B8" w:rsidP="004668B8">
      <w:pPr>
        <w:pStyle w:val="ListParagraph"/>
        <w:numPr>
          <w:ilvl w:val="0"/>
          <w:numId w:val="60"/>
        </w:numPr>
        <w:bidi w:val="0"/>
      </w:pPr>
      <w:r>
        <w:t>The Volunteer: Every natural person who performs an automatic, unpaid work that aims to achieve a public benefit within an organized framework according to the requirements of this law.</w:t>
      </w:r>
    </w:p>
    <w:p w14:paraId="2F7FF025" w14:textId="77777777" w:rsidR="004668B8" w:rsidRDefault="004668B8" w:rsidP="004668B8">
      <w:pPr>
        <w:pStyle w:val="ListParagraph"/>
        <w:numPr>
          <w:ilvl w:val="0"/>
          <w:numId w:val="60"/>
        </w:numPr>
        <w:bidi w:val="0"/>
      </w:pPr>
      <w:r>
        <w:t>The organized framework: Every program related to a voluntary group activity aimed at achieving a public benefit.</w:t>
      </w:r>
    </w:p>
    <w:p w14:paraId="5A2C92BB" w14:textId="77777777" w:rsidR="004668B8" w:rsidRDefault="004668B8" w:rsidP="004668B8">
      <w:pPr>
        <w:pStyle w:val="ListParagraph"/>
        <w:numPr>
          <w:ilvl w:val="0"/>
          <w:numId w:val="60"/>
        </w:numPr>
        <w:bidi w:val="0"/>
      </w:pPr>
      <w:r>
        <w:t>The Organization: Every private, non-profit legal person who incubates a voluntary work in accordance with the provisions of this law.</w:t>
      </w:r>
    </w:p>
    <w:p w14:paraId="7B060139" w14:textId="77777777" w:rsidR="004668B8" w:rsidRDefault="004668B8" w:rsidP="004668B8">
      <w:pPr>
        <w:pStyle w:val="ListParagraph"/>
        <w:numPr>
          <w:ilvl w:val="0"/>
          <w:numId w:val="60"/>
        </w:numPr>
        <w:bidi w:val="0"/>
      </w:pPr>
      <w:r>
        <w:t>A Volunteer Contract: A written agreement for a fixed term that regulates the relationship between the volunteer and the organization in accordance with the requirements of this law.</w:t>
      </w:r>
    </w:p>
    <w:p w14:paraId="083312C1" w14:textId="77777777" w:rsidR="004668B8" w:rsidRDefault="004668B8" w:rsidP="000A27B6">
      <w:pPr>
        <w:spacing w:after="0" w:line="240" w:lineRule="auto"/>
        <w:jc w:val="center"/>
        <w:rPr>
          <w:b/>
          <w:bCs/>
        </w:rPr>
      </w:pPr>
    </w:p>
    <w:p w14:paraId="3069DA20" w14:textId="167B031C" w:rsidR="004668B8" w:rsidRPr="003D37F6" w:rsidRDefault="004668B8" w:rsidP="000A27B6">
      <w:pPr>
        <w:spacing w:after="0" w:line="240" w:lineRule="auto"/>
        <w:jc w:val="center"/>
        <w:rPr>
          <w:b/>
          <w:bCs/>
        </w:rPr>
      </w:pPr>
      <w:r w:rsidRPr="003D37F6">
        <w:rPr>
          <w:b/>
          <w:bCs/>
        </w:rPr>
        <w:lastRenderedPageBreak/>
        <w:t>Chapter Two</w:t>
      </w:r>
    </w:p>
    <w:p w14:paraId="67E1BF2F" w14:textId="77777777" w:rsidR="004668B8" w:rsidRPr="003D37F6" w:rsidRDefault="004668B8" w:rsidP="000A27B6">
      <w:pPr>
        <w:spacing w:after="0" w:line="240" w:lineRule="auto"/>
        <w:jc w:val="center"/>
        <w:rPr>
          <w:b/>
          <w:bCs/>
        </w:rPr>
      </w:pPr>
      <w:r w:rsidRPr="003D37F6">
        <w:rPr>
          <w:b/>
          <w:bCs/>
        </w:rPr>
        <w:t>Creating a volunteering relationship</w:t>
      </w:r>
    </w:p>
    <w:p w14:paraId="5A706BCD" w14:textId="77777777" w:rsidR="004668B8" w:rsidRDefault="004668B8" w:rsidP="000A27B6">
      <w:pPr>
        <w:spacing w:after="0" w:line="240" w:lineRule="auto"/>
        <w:jc w:val="center"/>
        <w:rPr>
          <w:rtl/>
        </w:rPr>
      </w:pPr>
    </w:p>
    <w:p w14:paraId="25E48FBC" w14:textId="77777777" w:rsidR="004668B8" w:rsidRDefault="004668B8" w:rsidP="0082503B">
      <w:pPr>
        <w:spacing w:after="0" w:line="240" w:lineRule="auto"/>
        <w:rPr>
          <w:rtl/>
        </w:rPr>
      </w:pPr>
      <w:r>
        <w:t>Article 5 - Every organization that embraces voluntary work in accordance with this law may seek the assistance of a number of volunteers in the implementation of its voluntary programs and activities within the framework of contracts it concludes with them, which</w:t>
      </w:r>
      <w:r w:rsidRPr="00814314">
        <w:t xml:space="preserve"> are drawn up in accordance with a model contract approved by a decision of the Minister in charge of Social Affairs that obligatory includes the following data:</w:t>
      </w:r>
    </w:p>
    <w:p w14:paraId="4C6AE73A" w14:textId="77777777" w:rsidR="004668B8" w:rsidRDefault="004668B8" w:rsidP="0082503B">
      <w:pPr>
        <w:spacing w:after="0" w:line="240" w:lineRule="auto"/>
      </w:pPr>
    </w:p>
    <w:p w14:paraId="3C35844C" w14:textId="77777777" w:rsidR="004668B8" w:rsidRDefault="004668B8" w:rsidP="00732EBB">
      <w:pPr>
        <w:spacing w:after="0" w:line="240" w:lineRule="auto"/>
      </w:pPr>
      <w:r>
        <w:t>- The subject of the voluntary work and the way of its implementation,</w:t>
      </w:r>
    </w:p>
    <w:p w14:paraId="6C21247C" w14:textId="77777777" w:rsidR="004668B8" w:rsidRDefault="004668B8" w:rsidP="00732EBB">
      <w:pPr>
        <w:spacing w:after="0" w:line="240" w:lineRule="auto"/>
      </w:pPr>
      <w:r>
        <w:t>- the duration of the contract, the possibility and conditions for its renewal,</w:t>
      </w:r>
    </w:p>
    <w:p w14:paraId="4E8190D2" w14:textId="77777777" w:rsidR="004668B8" w:rsidRDefault="004668B8" w:rsidP="00732EBB">
      <w:pPr>
        <w:spacing w:after="0" w:line="240" w:lineRule="auto"/>
      </w:pPr>
      <w:r>
        <w:t>- The rights and duties of the volunteer and the organization as well,</w:t>
      </w:r>
    </w:p>
    <w:p w14:paraId="5B9DB828" w14:textId="77777777" w:rsidR="004668B8" w:rsidRDefault="004668B8" w:rsidP="00732EBB">
      <w:pPr>
        <w:spacing w:after="0" w:line="240" w:lineRule="auto"/>
      </w:pPr>
      <w:r>
        <w:t>- Securing the voluntary activities.</w:t>
      </w:r>
    </w:p>
    <w:p w14:paraId="4CAEB7A3" w14:textId="77777777" w:rsidR="004668B8" w:rsidRDefault="004668B8" w:rsidP="00732EBB">
      <w:pPr>
        <w:spacing w:after="0" w:line="240" w:lineRule="auto"/>
      </w:pPr>
    </w:p>
    <w:p w14:paraId="65C7D1A3" w14:textId="77777777" w:rsidR="004668B8" w:rsidRDefault="004668B8" w:rsidP="00732EBB">
      <w:r>
        <w:t>Article 6 - The volunteer contract is concluded for a limited period that does not exceed the actual period needed to complete the agreed upon voluntary work within a maximum period of two years.</w:t>
      </w:r>
    </w:p>
    <w:p w14:paraId="3DC249DC" w14:textId="77777777" w:rsidR="004668B8" w:rsidRDefault="004668B8" w:rsidP="00732EBB">
      <w:r>
        <w:t>Article 7 - The formation, implementation, termination and severance of the volunteering relationship is not subject to the provisions of the legislation regulating labor relations, and the organizations concerned with this law may not conclude volunteer contracts to perform services that were the subject of a continuous or limited-term work relationship that was terminated in any way.</w:t>
      </w:r>
    </w:p>
    <w:p w14:paraId="6198491F" w14:textId="77777777" w:rsidR="004668B8" w:rsidRPr="003D37F6" w:rsidRDefault="004668B8" w:rsidP="0082503B">
      <w:pPr>
        <w:spacing w:after="0" w:line="240" w:lineRule="auto"/>
        <w:jc w:val="center"/>
        <w:rPr>
          <w:b/>
          <w:bCs/>
        </w:rPr>
      </w:pPr>
      <w:r w:rsidRPr="003D37F6">
        <w:rPr>
          <w:b/>
          <w:bCs/>
        </w:rPr>
        <w:t>Chapter Three</w:t>
      </w:r>
    </w:p>
    <w:p w14:paraId="2A3A200D" w14:textId="77777777" w:rsidR="004668B8" w:rsidRDefault="004668B8" w:rsidP="0082503B">
      <w:pPr>
        <w:spacing w:after="0" w:line="240" w:lineRule="auto"/>
        <w:jc w:val="center"/>
      </w:pPr>
      <w:r w:rsidRPr="003D37F6">
        <w:rPr>
          <w:b/>
          <w:bCs/>
        </w:rPr>
        <w:t>Volunteer rights and duties</w:t>
      </w:r>
    </w:p>
    <w:p w14:paraId="12EC5AE2" w14:textId="77777777" w:rsidR="004668B8" w:rsidRDefault="004668B8" w:rsidP="0082503B">
      <w:pPr>
        <w:spacing w:after="0" w:line="240" w:lineRule="auto"/>
        <w:jc w:val="center"/>
      </w:pPr>
    </w:p>
    <w:p w14:paraId="10674082" w14:textId="77777777" w:rsidR="004668B8" w:rsidRDefault="004668B8" w:rsidP="00732EBB">
      <w:r>
        <w:t>Article 8 - Every natural person over the age of eighteen may enter into a volunteer contract, and every person over the age of fifteen but not yet eighteen can conclude a volunteer contract with a written permission from his guardian, custodian or applicant or from a competent government authority.</w:t>
      </w:r>
    </w:p>
    <w:p w14:paraId="64227BBD" w14:textId="77777777" w:rsidR="004668B8" w:rsidRDefault="004668B8" w:rsidP="00E0158F">
      <w:pPr>
        <w:rPr>
          <w:rtl/>
        </w:rPr>
      </w:pPr>
      <w:r>
        <w:t xml:space="preserve">Article 9 - Children under the age of fifteen years may not undertake voluntary work except within the framework of organized educational activities aimed at familiarizing them with voluntary work and contributing to the establishment of the values ​​of solidarity among them. </w:t>
      </w:r>
      <w:r w:rsidRPr="005961A4">
        <w:t>These activities must be practiced under the management and control of specialized frameworks, referring to educational structures and institutions, or organizations concerned with children’s affairs, after written permission from the child’s guardian, guardian, or applicant, or from the competent governmental authority.</w:t>
      </w:r>
    </w:p>
    <w:p w14:paraId="19F1EA90" w14:textId="77777777" w:rsidR="004668B8" w:rsidRDefault="004668B8" w:rsidP="003D37F6">
      <w:pPr>
        <w:spacing w:after="0" w:line="240" w:lineRule="auto"/>
        <w:rPr>
          <w:rtl/>
        </w:rPr>
      </w:pPr>
      <w:r>
        <w:t xml:space="preserve">Article 10 - The organization shall </w:t>
      </w:r>
      <w:r w:rsidRPr="00633514">
        <w:t xml:space="preserve">take into account </w:t>
      </w:r>
      <w:r>
        <w:t>when implementing the volunteer activity, the proportionality of the tasks assigned to each volunteer with his/her qualifications, intellectual and physical abilities and to avoid him/her as much as possible from exposure to any harm.</w:t>
      </w:r>
      <w:r w:rsidRPr="00F97F58">
        <w:t xml:space="preserve"> The organization must take special care of the children and refrain in particular from assigning them work that harms their health and development or affects their attendance in their studies.</w:t>
      </w:r>
    </w:p>
    <w:p w14:paraId="70C0552D" w14:textId="77777777" w:rsidR="004668B8" w:rsidRDefault="004668B8" w:rsidP="003D37F6">
      <w:pPr>
        <w:spacing w:after="0" w:line="240" w:lineRule="auto"/>
      </w:pPr>
    </w:p>
    <w:p w14:paraId="1D908866" w14:textId="77777777" w:rsidR="004668B8" w:rsidRDefault="004668B8" w:rsidP="003D37F6">
      <w:pPr>
        <w:spacing w:after="0" w:line="240" w:lineRule="auto"/>
        <w:rPr>
          <w:rtl/>
        </w:rPr>
      </w:pPr>
      <w:r>
        <w:t xml:space="preserve">Article 11- Every organization that embraces a voluntary work that is dangerous to the health of its participants or requires special skills to complete it, is obligated to subject the volunteers contracted with it to a program of qualification and training in carrying out this work and to </w:t>
      </w:r>
      <w:r w:rsidRPr="00732259">
        <w:rPr>
          <w:shd w:val="clear" w:color="auto" w:fill="FFFFFF" w:themeFill="background1"/>
        </w:rPr>
        <w:t>use</w:t>
      </w:r>
      <w:r>
        <w:t xml:space="preserve"> all </w:t>
      </w:r>
      <w:r w:rsidRPr="00F97F58">
        <w:t xml:space="preserve">the necessary means and equipment for its implementation. </w:t>
      </w:r>
    </w:p>
    <w:p w14:paraId="4CCD7E01" w14:textId="77777777" w:rsidR="004668B8" w:rsidRDefault="004668B8" w:rsidP="003D37F6">
      <w:pPr>
        <w:spacing w:after="0" w:line="240" w:lineRule="auto"/>
      </w:pPr>
    </w:p>
    <w:p w14:paraId="0267DB1D" w14:textId="77777777" w:rsidR="004668B8" w:rsidRDefault="004668B8" w:rsidP="003D37F6">
      <w:pPr>
        <w:spacing w:after="0" w:line="240" w:lineRule="auto"/>
      </w:pPr>
      <w:r>
        <w:t xml:space="preserve">Article 12- The requirements of the legislation in force related to compensation for damages caused by work accidents and occupational diseases apply to volunteers subject to the provisions of this </w:t>
      </w:r>
      <w:r>
        <w:lastRenderedPageBreak/>
        <w:t xml:space="preserve">law. </w:t>
      </w:r>
      <w:r w:rsidRPr="00F97F58">
        <w:t>The organization must authorize the volunteers contracted with it and register them in a special register for volunteers and a registration in the Ministry of Labor and Social Affairs so that contributions are paid under the title of compensation system for damages caused by work accidents and occupational diseases according to the exact percentages of the legislation and regulations in force.</w:t>
      </w:r>
    </w:p>
    <w:p w14:paraId="654D867B" w14:textId="77777777" w:rsidR="004668B8" w:rsidRDefault="004668B8" w:rsidP="00CC0180">
      <w:r>
        <w:t>Article 13 - The volunteer may refund the expenses he paid at his/her expense within the framework of the implementation of the volunteer contract, provided that the monthly ceiling for such expenses does not exceed two thirds of the guaranteed monthly minimum wage for the various professions in the sectors subject to the Labor Law.</w:t>
      </w:r>
    </w:p>
    <w:p w14:paraId="6A2CF732" w14:textId="77777777" w:rsidR="004668B8" w:rsidRDefault="004668B8" w:rsidP="0032059C">
      <w:r>
        <w:t>Article 14 - The organization puts at the disposal of the volunteer all the necessary means and equipment to implement the volunteer contract, and provides him/her with transport documents, food, appropriate clothing and housing if the volunteer mission requires that.</w:t>
      </w:r>
    </w:p>
    <w:p w14:paraId="5A143A30" w14:textId="77777777" w:rsidR="004668B8" w:rsidRDefault="004668B8" w:rsidP="0032059C">
      <w:r>
        <w:t>Article 15- The volunteer benefits from rest days on feasts and official holidays specified by the legislation in force when the volunteer work program does not require him/her to be assigned to work on those occasions, but taking into account his/her right to rest on other days.</w:t>
      </w:r>
    </w:p>
    <w:p w14:paraId="55093B66" w14:textId="77777777" w:rsidR="004668B8" w:rsidRDefault="004668B8" w:rsidP="003D37F6">
      <w:pPr>
        <w:spacing w:after="0" w:line="240" w:lineRule="auto"/>
        <w:rPr>
          <w:rtl/>
        </w:rPr>
      </w:pPr>
      <w:r>
        <w:t xml:space="preserve">Article 16 - At the end of the volunteer contract, the organization assigns a certificate to the volunteer that includes the type of volunteer work he accomplished, its duration, the training he/she benefited from </w:t>
      </w:r>
      <w:r w:rsidRPr="003D37F6">
        <w:t>and the skill or experience he</w:t>
      </w:r>
      <w:r>
        <w:t xml:space="preserve">/she </w:t>
      </w:r>
      <w:r w:rsidRPr="003D37F6">
        <w:t xml:space="preserve">gained. The organization can assign a financial reward to the volunteer, the ceiling of which is determined by an order. </w:t>
      </w:r>
    </w:p>
    <w:p w14:paraId="5E388A79" w14:textId="77777777" w:rsidR="004668B8" w:rsidRDefault="004668B8" w:rsidP="003D37F6">
      <w:pPr>
        <w:spacing w:after="0" w:line="240" w:lineRule="auto"/>
      </w:pPr>
    </w:p>
    <w:p w14:paraId="3A253CAB" w14:textId="77777777" w:rsidR="004668B8" w:rsidRDefault="004668B8" w:rsidP="003D37F6">
      <w:pPr>
        <w:spacing w:after="0" w:line="240" w:lineRule="auto"/>
        <w:rPr>
          <w:rtl/>
        </w:rPr>
      </w:pPr>
      <w:r>
        <w:t xml:space="preserve">Article 17- The volunteer is obligated to complete the volunteer work in full honesty and integrity according to what is required by the work rules within the organization, its principles and objectives, and he/she must complete the work entrusted to him/her in respect of public order and other volunteers participating with him/her in the same work and to </w:t>
      </w:r>
      <w:r w:rsidRPr="003D37F6">
        <w:t>refrain from disclosing t</w:t>
      </w:r>
      <w:r>
        <w:t xml:space="preserve">he personal secrets and data he/she </w:t>
      </w:r>
      <w:r w:rsidRPr="003D37F6">
        <w:t>has been briefed on the occasion of his</w:t>
      </w:r>
      <w:r>
        <w:t xml:space="preserve">/her </w:t>
      </w:r>
      <w:r w:rsidRPr="003D37F6">
        <w:t xml:space="preserve">work. </w:t>
      </w:r>
    </w:p>
    <w:p w14:paraId="41953780" w14:textId="77777777" w:rsidR="004668B8" w:rsidRPr="003D37F6" w:rsidRDefault="004668B8" w:rsidP="003D37F6">
      <w:pPr>
        <w:spacing w:after="0" w:line="240" w:lineRule="auto"/>
        <w:jc w:val="center"/>
        <w:rPr>
          <w:b/>
          <w:bCs/>
        </w:rPr>
      </w:pPr>
      <w:r w:rsidRPr="003D37F6">
        <w:rPr>
          <w:b/>
          <w:bCs/>
        </w:rPr>
        <w:t>Chapter Four</w:t>
      </w:r>
    </w:p>
    <w:p w14:paraId="147EF900" w14:textId="77777777" w:rsidR="004668B8" w:rsidRPr="003D37F6" w:rsidRDefault="004668B8" w:rsidP="003D37F6">
      <w:pPr>
        <w:spacing w:after="0" w:line="240" w:lineRule="auto"/>
        <w:jc w:val="center"/>
        <w:rPr>
          <w:b/>
          <w:bCs/>
        </w:rPr>
      </w:pPr>
      <w:r w:rsidRPr="003D37F6">
        <w:rPr>
          <w:b/>
          <w:bCs/>
        </w:rPr>
        <w:t>End of volunteer relationship</w:t>
      </w:r>
    </w:p>
    <w:p w14:paraId="6623441F" w14:textId="77777777" w:rsidR="004668B8" w:rsidRDefault="004668B8" w:rsidP="003D37F6">
      <w:r>
        <w:t>Article 18 - The volunteer relationship ends with the end of the volunteer work or by the end of the contract term, and the two parties to the volunteer contract have the right to terminate the relationship</w:t>
      </w:r>
      <w:r>
        <w:rPr>
          <w:rFonts w:hint="cs"/>
          <w:rtl/>
        </w:rPr>
        <w:t xml:space="preserve"> </w:t>
      </w:r>
      <w:r>
        <w:t xml:space="preserve">before the end the contractual period, provided prior notice to the counterparty in at least fifteen days before the end of this period, by any means that leaves a written trace. </w:t>
      </w:r>
    </w:p>
    <w:p w14:paraId="71F95245" w14:textId="77777777" w:rsidR="004668B8" w:rsidRPr="003D37F6" w:rsidRDefault="004668B8" w:rsidP="002139D1">
      <w:pPr>
        <w:jc w:val="center"/>
        <w:rPr>
          <w:b/>
          <w:bCs/>
        </w:rPr>
      </w:pPr>
      <w:r w:rsidRPr="003D37F6">
        <w:rPr>
          <w:b/>
          <w:bCs/>
        </w:rPr>
        <w:t>Chapter Five</w:t>
      </w:r>
    </w:p>
    <w:p w14:paraId="04D60852" w14:textId="77777777" w:rsidR="004668B8" w:rsidRPr="003D37F6" w:rsidRDefault="004668B8" w:rsidP="003D37F6">
      <w:pPr>
        <w:jc w:val="center"/>
        <w:rPr>
          <w:b/>
          <w:bCs/>
        </w:rPr>
      </w:pPr>
      <w:r w:rsidRPr="003D37F6">
        <w:rPr>
          <w:b/>
          <w:bCs/>
        </w:rPr>
        <w:t>National coordination and international cooperation</w:t>
      </w:r>
    </w:p>
    <w:p w14:paraId="2209F0F5" w14:textId="77777777" w:rsidR="004668B8" w:rsidRDefault="004668B8" w:rsidP="002139D1">
      <w:r>
        <w:t>Article 19 - The state, local groups, public and private institutions and structures shall work to stimulate the initiatives of organizations aimed at incubating programs of voluntary activities and to provide the necessary literary and technical support for the implementation of those programs.</w:t>
      </w:r>
    </w:p>
    <w:p w14:paraId="726D9F33" w14:textId="77777777" w:rsidR="004668B8" w:rsidRDefault="004668B8" w:rsidP="00FF5B1E">
      <w:r>
        <w:t>Article 20 - The relationship between the state, local groups, public institutions and organizations subject to the provisions of this law is fixed by virtue of program contracts concluded between the concerned organization and the ministry, local group or public institution concerned with volunteering activity, and program contracts are fixed according to a model program contract approved by an order.</w:t>
      </w:r>
    </w:p>
    <w:p w14:paraId="72814A35" w14:textId="77777777" w:rsidR="004668B8" w:rsidRDefault="004668B8" w:rsidP="002139D1">
      <w:r>
        <w:t>Article 21 - Each organization subject to the provisions of this law may develop exchange, cooperation and partnership relations with its counterparts in the Kurdistan Region or in foreign countries.</w:t>
      </w:r>
    </w:p>
    <w:p w14:paraId="6508B5A2" w14:textId="77777777" w:rsidR="004668B8" w:rsidRDefault="004668B8" w:rsidP="002139D1">
      <w:r>
        <w:lastRenderedPageBreak/>
        <w:t>Article 22 - Every Iraqi citizen over the age of eighteen has the right to participate in voluntary work organized abroad, and he/she may join Iraqi embassies or official representations according to a request filed with them.</w:t>
      </w:r>
    </w:p>
    <w:p w14:paraId="1A2CF4BA" w14:textId="77777777" w:rsidR="004668B8" w:rsidRDefault="004668B8" w:rsidP="002139D1">
      <w:r>
        <w:t>In this case, the external official bodies shall control the list of volunteers in coordination with each organization that supervises an international volunteer program, taking into account the availability of basic guarantees provided for the benefit of volunteers, including:</w:t>
      </w:r>
    </w:p>
    <w:p w14:paraId="49B53420" w14:textId="77777777" w:rsidR="004668B8" w:rsidRDefault="004668B8" w:rsidP="002139D1">
      <w:r>
        <w:t>- Insurance against accidents and occupational diseases,</w:t>
      </w:r>
    </w:p>
    <w:p w14:paraId="479D7E13" w14:textId="77777777" w:rsidR="004668B8" w:rsidRDefault="004668B8" w:rsidP="002139D1">
      <w:r>
        <w:t>- Covering the costs of treatment and medicines abroad or in the Kurdistan Region,</w:t>
      </w:r>
    </w:p>
    <w:p w14:paraId="7FFA7F8E" w14:textId="77777777" w:rsidR="004668B8" w:rsidRDefault="004668B8" w:rsidP="002139D1">
      <w:r>
        <w:rPr>
          <w:rFonts w:hint="cs"/>
          <w:rtl/>
        </w:rPr>
        <w:t xml:space="preserve">- </w:t>
      </w:r>
      <w:r>
        <w:t>Covering the costs of transportation and return to the homeland,</w:t>
      </w:r>
    </w:p>
    <w:p w14:paraId="47FC76ED" w14:textId="77777777" w:rsidR="004668B8" w:rsidRDefault="004668B8" w:rsidP="002139D1">
      <w:r>
        <w:rPr>
          <w:rFonts w:hint="cs"/>
          <w:rtl/>
        </w:rPr>
        <w:t xml:space="preserve">- </w:t>
      </w:r>
      <w:r>
        <w:t>Financial incentives offered to volunteers.</w:t>
      </w:r>
    </w:p>
    <w:p w14:paraId="3B6B442E" w14:textId="77777777" w:rsidR="004668B8" w:rsidRPr="004044A2" w:rsidRDefault="004668B8" w:rsidP="004044A2">
      <w:pPr>
        <w:spacing w:after="0" w:line="240" w:lineRule="auto"/>
        <w:jc w:val="center"/>
        <w:rPr>
          <w:b/>
          <w:bCs/>
        </w:rPr>
      </w:pPr>
      <w:r w:rsidRPr="004044A2">
        <w:rPr>
          <w:b/>
          <w:bCs/>
        </w:rPr>
        <w:t>Chapter Six</w:t>
      </w:r>
    </w:p>
    <w:p w14:paraId="1D2369A3" w14:textId="77777777" w:rsidR="004668B8" w:rsidRDefault="004668B8" w:rsidP="004044A2">
      <w:pPr>
        <w:spacing w:after="0" w:line="240" w:lineRule="auto"/>
        <w:jc w:val="center"/>
        <w:rPr>
          <w:b/>
          <w:bCs/>
        </w:rPr>
      </w:pPr>
      <w:r w:rsidRPr="004044A2">
        <w:rPr>
          <w:b/>
          <w:bCs/>
        </w:rPr>
        <w:t>Final rulings</w:t>
      </w:r>
    </w:p>
    <w:p w14:paraId="72984C48" w14:textId="77777777" w:rsidR="004668B8" w:rsidRPr="004044A2" w:rsidRDefault="004668B8" w:rsidP="004044A2">
      <w:pPr>
        <w:spacing w:after="0" w:line="240" w:lineRule="auto"/>
        <w:jc w:val="center"/>
        <w:rPr>
          <w:b/>
          <w:bCs/>
          <w:rtl/>
        </w:rPr>
      </w:pPr>
    </w:p>
    <w:p w14:paraId="57B35D97" w14:textId="77777777" w:rsidR="004668B8" w:rsidRDefault="004668B8" w:rsidP="002139D1">
      <w:r>
        <w:t>Article 23 - Under this law, the International Volunteer Day, which was approved by the United Nations on December 5 of each year, is the National Volunteer Work Day in the Kurdistan Region.</w:t>
      </w:r>
    </w:p>
    <w:p w14:paraId="171A5861" w14:textId="77777777" w:rsidR="004668B8" w:rsidRDefault="004668B8" w:rsidP="000338A4">
      <w:r>
        <w:t>Article 24 - This law shall be published in t</w:t>
      </w:r>
      <w:r w:rsidRPr="000338A4">
        <w:t>he Official Gazette of Iraq (</w:t>
      </w:r>
      <w:proofErr w:type="spellStart"/>
      <w:r w:rsidRPr="000338A4">
        <w:t>Alwaqai</w:t>
      </w:r>
      <w:proofErr w:type="spellEnd"/>
      <w:r w:rsidRPr="000338A4">
        <w:t xml:space="preserve"> </w:t>
      </w:r>
      <w:proofErr w:type="spellStart"/>
      <w:r w:rsidRPr="000338A4">
        <w:t>Aliraqiya</w:t>
      </w:r>
      <w:proofErr w:type="spellEnd"/>
      <w:r w:rsidRPr="000338A4">
        <w:t xml:space="preserve">) </w:t>
      </w:r>
      <w:r>
        <w:t>and shall be implemented as a law in the Kurdistan Region thirty days after its publication.</w:t>
      </w:r>
    </w:p>
    <w:p w14:paraId="68BD31A4" w14:textId="77777777" w:rsidR="004668B8" w:rsidRDefault="004668B8" w:rsidP="002139D1"/>
    <w:p w14:paraId="3D264775" w14:textId="77777777" w:rsidR="004668B8" w:rsidRDefault="004668B8" w:rsidP="000338A4">
      <w:pPr>
        <w:spacing w:after="0" w:line="240" w:lineRule="auto"/>
      </w:pPr>
      <w:r>
        <w:t>Hemin Fareed</w:t>
      </w:r>
    </w:p>
    <w:p w14:paraId="0090160B" w14:textId="77777777" w:rsidR="004668B8" w:rsidRDefault="004668B8" w:rsidP="000338A4">
      <w:pPr>
        <w:spacing w:after="0" w:line="240" w:lineRule="auto"/>
        <w:rPr>
          <w:rtl/>
        </w:rPr>
      </w:pPr>
      <w:r w:rsidRPr="000338A4">
        <w:t>Volunteers Organization in Kurdistan</w:t>
      </w:r>
    </w:p>
    <w:p w14:paraId="44D69FD7" w14:textId="77777777" w:rsidR="00863F05" w:rsidRPr="00863F05" w:rsidRDefault="00863F05" w:rsidP="00863F05">
      <w:pPr>
        <w:pStyle w:val="NoSpacing"/>
        <w:spacing w:line="360" w:lineRule="auto"/>
        <w:ind w:left="720"/>
        <w:jc w:val="both"/>
        <w:rPr>
          <w:rFonts w:cstheme="minorHAnsi"/>
          <w:sz w:val="24"/>
          <w:szCs w:val="24"/>
        </w:rPr>
      </w:pPr>
    </w:p>
    <w:sectPr w:rsidR="00863F05" w:rsidRPr="00863F05" w:rsidSect="00D64B1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EF593" w14:textId="77777777" w:rsidR="00713CAC" w:rsidRDefault="00713CAC" w:rsidP="001B098C">
      <w:pPr>
        <w:spacing w:after="0" w:line="240" w:lineRule="auto"/>
      </w:pPr>
      <w:r>
        <w:separator/>
      </w:r>
    </w:p>
  </w:endnote>
  <w:endnote w:type="continuationSeparator" w:id="0">
    <w:p w14:paraId="06B7EEA4" w14:textId="77777777" w:rsidR="00713CAC" w:rsidRDefault="00713CAC" w:rsidP="001B0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E280" w14:textId="77777777" w:rsidR="00285EED" w:rsidRDefault="00285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03519780"/>
      <w:docPartObj>
        <w:docPartGallery w:val="Page Numbers (Bottom of Page)"/>
        <w:docPartUnique/>
      </w:docPartObj>
    </w:sdtPr>
    <w:sdtEndPr>
      <w:rPr>
        <w:noProof/>
      </w:rPr>
    </w:sdtEndPr>
    <w:sdtContent>
      <w:p w14:paraId="7490F0F3" w14:textId="64D48028" w:rsidR="00285EED" w:rsidRDefault="00285EED">
        <w:pPr>
          <w:pStyle w:val="Footer"/>
        </w:pPr>
        <w:r>
          <w:fldChar w:fldCharType="begin"/>
        </w:r>
        <w:r>
          <w:instrText xml:space="preserve"> PAGE   \* MERGEFORMAT </w:instrText>
        </w:r>
        <w:r>
          <w:fldChar w:fldCharType="separate"/>
        </w:r>
        <w:r>
          <w:rPr>
            <w:noProof/>
          </w:rPr>
          <w:t>2</w:t>
        </w:r>
        <w:r>
          <w:rPr>
            <w:noProof/>
          </w:rPr>
          <w:fldChar w:fldCharType="end"/>
        </w:r>
      </w:p>
    </w:sdtContent>
  </w:sdt>
  <w:p w14:paraId="0842BA97" w14:textId="77777777" w:rsidR="00285EED" w:rsidRDefault="00285E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BCC2" w14:textId="77777777" w:rsidR="00285EED" w:rsidRDefault="00285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4CA3D" w14:textId="77777777" w:rsidR="00713CAC" w:rsidRDefault="00713CAC" w:rsidP="001B098C">
      <w:pPr>
        <w:spacing w:after="0" w:line="240" w:lineRule="auto"/>
      </w:pPr>
      <w:r>
        <w:separator/>
      </w:r>
    </w:p>
  </w:footnote>
  <w:footnote w:type="continuationSeparator" w:id="0">
    <w:p w14:paraId="7E25B6E6" w14:textId="77777777" w:rsidR="00713CAC" w:rsidRDefault="00713CAC" w:rsidP="001B098C">
      <w:pPr>
        <w:spacing w:after="0" w:line="240" w:lineRule="auto"/>
      </w:pPr>
      <w:r>
        <w:continuationSeparator/>
      </w:r>
    </w:p>
  </w:footnote>
  <w:footnote w:id="1">
    <w:p w14:paraId="0671837D" w14:textId="138FFDC5" w:rsidR="00285EED" w:rsidRPr="00E51624" w:rsidRDefault="00285EED" w:rsidP="00E51624">
      <w:pPr>
        <w:pStyle w:val="NoSpacing"/>
      </w:pPr>
      <w:r>
        <w:rPr>
          <w:rStyle w:val="FootnoteReference"/>
        </w:rPr>
        <w:footnoteRef/>
      </w:r>
      <w:r>
        <w:t xml:space="preserve"> Prepared by Dr Brian Brivati and Dr Ghassan Jawad for UNFPA, Brian.Brivati@tsrnetwork.org</w:t>
      </w:r>
    </w:p>
  </w:footnote>
  <w:footnote w:id="2">
    <w:p w14:paraId="16348EC1" w14:textId="7708C378" w:rsidR="00285EED" w:rsidRPr="0080537E" w:rsidRDefault="00285EED" w:rsidP="00CC4EAF">
      <w:pPr>
        <w:pStyle w:val="NoSpacing"/>
        <w:rPr>
          <w:sz w:val="18"/>
          <w:szCs w:val="18"/>
        </w:rPr>
      </w:pPr>
      <w:r>
        <w:rPr>
          <w:rStyle w:val="FootnoteReference"/>
        </w:rPr>
        <w:footnoteRef/>
      </w:r>
      <w:r>
        <w:t xml:space="preserve"> First National Voluntary Review on Sustainable Development Goals 2019 (The Triumph of National Will) p 81 </w:t>
      </w:r>
      <w:r w:rsidRPr="0080537E">
        <w:rPr>
          <w:sz w:val="18"/>
          <w:szCs w:val="18"/>
        </w:rPr>
        <w:t>https://sustainabledevelopment.un.org/content/documents/23789Iraq_VNR_2019_final_EN_HS.pdf</w:t>
      </w:r>
    </w:p>
  </w:footnote>
  <w:footnote w:id="3">
    <w:p w14:paraId="708FF250" w14:textId="1A1271CF" w:rsidR="00285EED" w:rsidRPr="0080537E" w:rsidRDefault="00285EED" w:rsidP="0080537E">
      <w:pPr>
        <w:pStyle w:val="NoSpacing"/>
      </w:pPr>
      <w:r>
        <w:rPr>
          <w:rStyle w:val="FootnoteReference"/>
        </w:rPr>
        <w:footnoteRef/>
      </w:r>
      <w:r>
        <w:t xml:space="preserve"> </w:t>
      </w:r>
      <w:r w:rsidRPr="0080537E">
        <w:t xml:space="preserve">First National Voluntary Review on Sustainable Development Goals 2019 (The Triumph of National Will) p </w:t>
      </w:r>
      <w:r>
        <w:t>76</w:t>
      </w:r>
      <w:r w:rsidRPr="0080537E">
        <w:t xml:space="preserve"> </w:t>
      </w:r>
      <w:r w:rsidRPr="0080537E">
        <w:rPr>
          <w:sz w:val="18"/>
          <w:szCs w:val="18"/>
        </w:rPr>
        <w:t>https://sustainabledevelopment.un.org/content/documents/23789Iraq_VNR_2019_final_EN_HS.pdf</w:t>
      </w:r>
    </w:p>
  </w:footnote>
  <w:footnote w:id="4">
    <w:p w14:paraId="4D916F72" w14:textId="5AB7125A" w:rsidR="00285EED" w:rsidRPr="0080537E" w:rsidRDefault="00285EED" w:rsidP="0080537E">
      <w:pPr>
        <w:pStyle w:val="NoSpacing"/>
      </w:pPr>
      <w:r>
        <w:rPr>
          <w:rStyle w:val="FootnoteReference"/>
        </w:rPr>
        <w:footnoteRef/>
      </w:r>
      <w:r>
        <w:t xml:space="preserve"> Op cit p 82</w:t>
      </w:r>
    </w:p>
  </w:footnote>
  <w:footnote w:id="5">
    <w:p w14:paraId="3A1DA65A" w14:textId="4D949BEC" w:rsidR="00285EED" w:rsidRPr="0080537E" w:rsidRDefault="00285EED" w:rsidP="0080537E">
      <w:pPr>
        <w:pStyle w:val="NoSpacing"/>
      </w:pPr>
      <w:r>
        <w:rPr>
          <w:rStyle w:val="FootnoteReference"/>
        </w:rPr>
        <w:footnoteRef/>
      </w:r>
      <w:r>
        <w:t xml:space="preserve"> OP cit p 81</w:t>
      </w:r>
    </w:p>
  </w:footnote>
  <w:footnote w:id="6">
    <w:p w14:paraId="2E79322D" w14:textId="28B3396D" w:rsidR="00285EED" w:rsidRPr="00D06B0F" w:rsidRDefault="00285EED" w:rsidP="00D06B0F">
      <w:pPr>
        <w:pStyle w:val="NoSpacing"/>
      </w:pPr>
      <w:r>
        <w:rPr>
          <w:rStyle w:val="FootnoteReference"/>
        </w:rPr>
        <w:footnoteRef/>
      </w:r>
      <w:r>
        <w:t xml:space="preserve"> Physical meetings in Baghdad and Virtual Consultation calls, December 2020 facilitated for UNFP by the Ministry of Youth and Sport with key stakeholders.</w:t>
      </w:r>
    </w:p>
  </w:footnote>
  <w:footnote w:id="7">
    <w:p w14:paraId="5FE44904" w14:textId="56597205" w:rsidR="00285EED" w:rsidRPr="000D63D9" w:rsidRDefault="00285EED" w:rsidP="000D63D9">
      <w:pPr>
        <w:pStyle w:val="NoSpacing"/>
      </w:pPr>
      <w:r>
        <w:rPr>
          <w:rStyle w:val="FootnoteReference"/>
        </w:rPr>
        <w:footnoteRef/>
      </w:r>
      <w:r>
        <w:t xml:space="preserve"> </w:t>
      </w:r>
      <w:r w:rsidRPr="000D63D9">
        <w:t>https://www.mei.edu/publications/iraqi-youth-protesters-who-they-are-what-they-want-and-whats-next</w:t>
      </w:r>
    </w:p>
  </w:footnote>
  <w:footnote w:id="8">
    <w:p w14:paraId="0766D3CD" w14:textId="63127EEB" w:rsidR="00285EED" w:rsidRPr="000D63D9" w:rsidRDefault="00285EED" w:rsidP="000D63D9">
      <w:pPr>
        <w:pStyle w:val="NoSpacing"/>
      </w:pPr>
      <w:r>
        <w:rPr>
          <w:rStyle w:val="FootnoteReference"/>
        </w:rPr>
        <w:footnoteRef/>
      </w:r>
      <w:r>
        <w:t xml:space="preserve"> Archive: National Commission on Service </w:t>
      </w:r>
      <w:r w:rsidRPr="00C23A74">
        <w:t>https://tinyurl.com/yykcr8dj</w:t>
      </w:r>
    </w:p>
  </w:footnote>
  <w:footnote w:id="9">
    <w:p w14:paraId="3FED4717" w14:textId="1DE10D00" w:rsidR="00285EED" w:rsidRPr="00C23A74" w:rsidRDefault="00285EED" w:rsidP="00C23A74">
      <w:pPr>
        <w:pStyle w:val="NoSpacing"/>
      </w:pPr>
      <w:r>
        <w:rPr>
          <w:rStyle w:val="FootnoteReference"/>
        </w:rPr>
        <w:footnoteRef/>
      </w:r>
      <w:r>
        <w:t xml:space="preserve"> Government web site: </w:t>
      </w:r>
      <w:r w:rsidRPr="00C23A74">
        <w:t>https://wearencs.com/</w:t>
      </w:r>
    </w:p>
  </w:footnote>
  <w:footnote w:id="10">
    <w:p w14:paraId="42B97DC7" w14:textId="77777777" w:rsidR="00285EED" w:rsidRDefault="00285EED" w:rsidP="00BD6E9F">
      <w:pPr>
        <w:pStyle w:val="NoSpacing"/>
      </w:pPr>
      <w:r>
        <w:rPr>
          <w:rStyle w:val="FootnoteReference"/>
        </w:rPr>
        <w:footnoteRef/>
      </w:r>
      <w:r>
        <w:t xml:space="preserve"> This point is well made in this report from Mercy Corps in 2012 - Civic Engagement of Youth</w:t>
      </w:r>
    </w:p>
    <w:p w14:paraId="64D04480" w14:textId="186B81C4" w:rsidR="00285EED" w:rsidRDefault="00285EED" w:rsidP="00BD6E9F">
      <w:pPr>
        <w:pStyle w:val="NoSpacing"/>
      </w:pPr>
      <w:r>
        <w:t>in the Middle East and North Africa: An Analysis of Key Drivers and Outcomes</w:t>
      </w:r>
    </w:p>
    <w:p w14:paraId="4DF32113" w14:textId="6A8BE7CB" w:rsidR="00285EED" w:rsidRPr="00BD6E9F" w:rsidRDefault="00285EED" w:rsidP="00BD6E9F">
      <w:pPr>
        <w:pStyle w:val="NoSpacing"/>
      </w:pPr>
      <w:r w:rsidRPr="00BD6E9F">
        <w:t>https://europe.mercycorps.org/sites/default/files/2020-01/mena_youth_civic_engagement_study_-_final.pdf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F967F" w14:textId="77777777" w:rsidR="00285EED" w:rsidRDefault="00285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C349" w14:textId="0A99CF31" w:rsidR="00285EED" w:rsidRDefault="00285E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3CC9E" w14:textId="77777777" w:rsidR="00285EED" w:rsidRDefault="00285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693"/>
    <w:multiLevelType w:val="hybridMultilevel"/>
    <w:tmpl w:val="C2A81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54710"/>
    <w:multiLevelType w:val="hybridMultilevel"/>
    <w:tmpl w:val="C9E86090"/>
    <w:lvl w:ilvl="0" w:tplc="CA1AE4E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D1FC8"/>
    <w:multiLevelType w:val="hybridMultilevel"/>
    <w:tmpl w:val="0134782E"/>
    <w:lvl w:ilvl="0" w:tplc="CA1AE4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E4E48"/>
    <w:multiLevelType w:val="hybridMultilevel"/>
    <w:tmpl w:val="D8746632"/>
    <w:lvl w:ilvl="0" w:tplc="CA1AE4EA">
      <w:start w:val="3"/>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A16C38"/>
    <w:multiLevelType w:val="hybridMultilevel"/>
    <w:tmpl w:val="E5CE99DE"/>
    <w:lvl w:ilvl="0" w:tplc="CA1AE4EA">
      <w:start w:val="3"/>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0A0D58DF"/>
    <w:multiLevelType w:val="hybridMultilevel"/>
    <w:tmpl w:val="73DE8C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1C0EAC"/>
    <w:multiLevelType w:val="hybridMultilevel"/>
    <w:tmpl w:val="016019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FB3C98"/>
    <w:multiLevelType w:val="hybridMultilevel"/>
    <w:tmpl w:val="B290C9BA"/>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8" w15:restartNumberingAfterBreak="0">
    <w:nsid w:val="0D7F7AFB"/>
    <w:multiLevelType w:val="hybridMultilevel"/>
    <w:tmpl w:val="81F07DAE"/>
    <w:lvl w:ilvl="0" w:tplc="CA1AE4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96DF1"/>
    <w:multiLevelType w:val="multilevel"/>
    <w:tmpl w:val="08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 w15:restartNumberingAfterBreak="0">
    <w:nsid w:val="12CD0587"/>
    <w:multiLevelType w:val="hybridMultilevel"/>
    <w:tmpl w:val="7370F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871DB8"/>
    <w:multiLevelType w:val="multilevel"/>
    <w:tmpl w:val="FEFA6E98"/>
    <w:lvl w:ilvl="0">
      <w:start w:val="3"/>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3"/>
      <w:numFmt w:val="bullet"/>
      <w:lvlText w:val="•"/>
      <w:lvlJc w:val="left"/>
      <w:pPr>
        <w:ind w:left="1224" w:hanging="504"/>
      </w:pPr>
      <w:rPr>
        <w:rFonts w:ascii="Calibri" w:eastAsiaTheme="minorHAns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3423EF"/>
    <w:multiLevelType w:val="hybridMultilevel"/>
    <w:tmpl w:val="5BE00AB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3" w15:restartNumberingAfterBreak="0">
    <w:nsid w:val="20C42CA5"/>
    <w:multiLevelType w:val="hybridMultilevel"/>
    <w:tmpl w:val="BE2AC3D8"/>
    <w:lvl w:ilvl="0" w:tplc="3F96C94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14D55"/>
    <w:multiLevelType w:val="hybridMultilevel"/>
    <w:tmpl w:val="FFF4E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9D614D"/>
    <w:multiLevelType w:val="hybridMultilevel"/>
    <w:tmpl w:val="37A65A5E"/>
    <w:lvl w:ilvl="0" w:tplc="08090001">
      <w:start w:val="1"/>
      <w:numFmt w:val="bullet"/>
      <w:lvlText w:val=""/>
      <w:lvlJc w:val="left"/>
      <w:pPr>
        <w:ind w:left="720" w:hanging="360"/>
      </w:pPr>
      <w:rPr>
        <w:rFonts w:ascii="Symbol" w:hAnsi="Symbol" w:hint="default"/>
      </w:rPr>
    </w:lvl>
    <w:lvl w:ilvl="1" w:tplc="CA1AE4EA">
      <w:start w:val="3"/>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69343F"/>
    <w:multiLevelType w:val="hybridMultilevel"/>
    <w:tmpl w:val="03BEFFE2"/>
    <w:lvl w:ilvl="0" w:tplc="CA1AE4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91E62"/>
    <w:multiLevelType w:val="hybridMultilevel"/>
    <w:tmpl w:val="AA16B504"/>
    <w:lvl w:ilvl="0" w:tplc="CA1AE4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EA3A47"/>
    <w:multiLevelType w:val="hybridMultilevel"/>
    <w:tmpl w:val="EC9014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1E2A71"/>
    <w:multiLevelType w:val="multilevel"/>
    <w:tmpl w:val="FEFA6E98"/>
    <w:lvl w:ilvl="0">
      <w:start w:val="3"/>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3"/>
      <w:numFmt w:val="bullet"/>
      <w:lvlText w:val="•"/>
      <w:lvlJc w:val="left"/>
      <w:pPr>
        <w:ind w:left="1224" w:hanging="504"/>
      </w:pPr>
      <w:rPr>
        <w:rFonts w:ascii="Calibri" w:eastAsiaTheme="minorHAns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BE4BF1"/>
    <w:multiLevelType w:val="hybridMultilevel"/>
    <w:tmpl w:val="4DD66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877B1F"/>
    <w:multiLevelType w:val="hybridMultilevel"/>
    <w:tmpl w:val="2D4C3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314EE6"/>
    <w:multiLevelType w:val="hybridMultilevel"/>
    <w:tmpl w:val="21D2B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5C6643"/>
    <w:multiLevelType w:val="hybridMultilevel"/>
    <w:tmpl w:val="AD38BC26"/>
    <w:lvl w:ilvl="0" w:tplc="CA1AE4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1A5822"/>
    <w:multiLevelType w:val="hybridMultilevel"/>
    <w:tmpl w:val="D56E6AA4"/>
    <w:lvl w:ilvl="0" w:tplc="CA1AE4E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CE0C08"/>
    <w:multiLevelType w:val="hybridMultilevel"/>
    <w:tmpl w:val="96DE4A5A"/>
    <w:lvl w:ilvl="0" w:tplc="08090001">
      <w:start w:val="1"/>
      <w:numFmt w:val="bullet"/>
      <w:lvlText w:val=""/>
      <w:lvlJc w:val="left"/>
      <w:pPr>
        <w:ind w:left="720" w:hanging="360"/>
      </w:pPr>
      <w:rPr>
        <w:rFonts w:ascii="Symbol" w:hAnsi="Symbol" w:hint="default"/>
      </w:rPr>
    </w:lvl>
    <w:lvl w:ilvl="1" w:tplc="F03CB348">
      <w:start w:val="3"/>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AD0CC8"/>
    <w:multiLevelType w:val="hybridMultilevel"/>
    <w:tmpl w:val="FF284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6808C1"/>
    <w:multiLevelType w:val="hybridMultilevel"/>
    <w:tmpl w:val="1D78E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52C7C0F"/>
    <w:multiLevelType w:val="multilevel"/>
    <w:tmpl w:val="FEFA6E98"/>
    <w:lvl w:ilvl="0">
      <w:start w:val="3"/>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3"/>
      <w:numFmt w:val="bullet"/>
      <w:lvlText w:val="•"/>
      <w:lvlJc w:val="left"/>
      <w:pPr>
        <w:ind w:left="1224" w:hanging="504"/>
      </w:pPr>
      <w:rPr>
        <w:rFonts w:ascii="Calibri" w:eastAsiaTheme="minorHAns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6463EB6"/>
    <w:multiLevelType w:val="hybridMultilevel"/>
    <w:tmpl w:val="358E122C"/>
    <w:lvl w:ilvl="0" w:tplc="CA1AE4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6303A4"/>
    <w:multiLevelType w:val="hybridMultilevel"/>
    <w:tmpl w:val="90D6F262"/>
    <w:lvl w:ilvl="0" w:tplc="CA1AE4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D236A2"/>
    <w:multiLevelType w:val="hybridMultilevel"/>
    <w:tmpl w:val="214E38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A24DE1"/>
    <w:multiLevelType w:val="hybridMultilevel"/>
    <w:tmpl w:val="FCEC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027B51"/>
    <w:multiLevelType w:val="hybridMultilevel"/>
    <w:tmpl w:val="2DFECC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166526"/>
    <w:multiLevelType w:val="hybridMultilevel"/>
    <w:tmpl w:val="3CFC0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D23BEE"/>
    <w:multiLevelType w:val="hybridMultilevel"/>
    <w:tmpl w:val="B2365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32C085D"/>
    <w:multiLevelType w:val="multilevel"/>
    <w:tmpl w:val="FEFA6E98"/>
    <w:lvl w:ilvl="0">
      <w:start w:val="3"/>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3"/>
      <w:numFmt w:val="bullet"/>
      <w:lvlText w:val="•"/>
      <w:lvlJc w:val="left"/>
      <w:pPr>
        <w:ind w:left="1224" w:hanging="504"/>
      </w:pPr>
      <w:rPr>
        <w:rFonts w:ascii="Calibri" w:eastAsiaTheme="minorHAns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3A23BE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4550041"/>
    <w:multiLevelType w:val="hybridMultilevel"/>
    <w:tmpl w:val="FDF68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CBD0464"/>
    <w:multiLevelType w:val="hybridMultilevel"/>
    <w:tmpl w:val="2CECD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247890"/>
    <w:multiLevelType w:val="hybridMultilevel"/>
    <w:tmpl w:val="DDEAF564"/>
    <w:lvl w:ilvl="0" w:tplc="CA1AE4E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CF64CF"/>
    <w:multiLevelType w:val="multilevel"/>
    <w:tmpl w:val="FEFA6E98"/>
    <w:lvl w:ilvl="0">
      <w:start w:val="3"/>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3"/>
      <w:numFmt w:val="bullet"/>
      <w:lvlText w:val="•"/>
      <w:lvlJc w:val="left"/>
      <w:pPr>
        <w:ind w:left="1224" w:hanging="504"/>
      </w:pPr>
      <w:rPr>
        <w:rFonts w:ascii="Calibri" w:eastAsiaTheme="minorHAns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906DCC"/>
    <w:multiLevelType w:val="hybridMultilevel"/>
    <w:tmpl w:val="EA86C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3E4027"/>
    <w:multiLevelType w:val="hybridMultilevel"/>
    <w:tmpl w:val="A0ECF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BD3DAE"/>
    <w:multiLevelType w:val="multilevel"/>
    <w:tmpl w:val="FEFA6E98"/>
    <w:lvl w:ilvl="0">
      <w:start w:val="3"/>
      <w:numFmt w:val="bullet"/>
      <w:lvlText w:val="•"/>
      <w:lvlJc w:val="left"/>
      <w:pPr>
        <w:ind w:left="1080" w:hanging="360"/>
      </w:pPr>
      <w:rPr>
        <w:rFonts w:ascii="Calibri" w:eastAsiaTheme="minorHAnsi" w:hAnsi="Calibri" w:cs="Calibri" w:hint="default"/>
      </w:rPr>
    </w:lvl>
    <w:lvl w:ilvl="1">
      <w:start w:val="1"/>
      <w:numFmt w:val="decimal"/>
      <w:lvlText w:val="%1.%2."/>
      <w:lvlJc w:val="left"/>
      <w:pPr>
        <w:ind w:left="1512" w:hanging="432"/>
      </w:pPr>
    </w:lvl>
    <w:lvl w:ilvl="2">
      <w:start w:val="3"/>
      <w:numFmt w:val="bullet"/>
      <w:lvlText w:val="•"/>
      <w:lvlJc w:val="left"/>
      <w:pPr>
        <w:ind w:left="1944" w:hanging="504"/>
      </w:pPr>
      <w:rPr>
        <w:rFonts w:ascii="Calibri" w:eastAsiaTheme="minorHAnsi" w:hAnsi="Calibri" w:cs="Calibri"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5" w15:restartNumberingAfterBreak="0">
    <w:nsid w:val="68A01EDE"/>
    <w:multiLevelType w:val="hybridMultilevel"/>
    <w:tmpl w:val="E8884580"/>
    <w:lvl w:ilvl="0" w:tplc="CA1AE4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5114A5"/>
    <w:multiLevelType w:val="hybridMultilevel"/>
    <w:tmpl w:val="3EFCAD16"/>
    <w:lvl w:ilvl="0" w:tplc="CA1AE4E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F35C8"/>
    <w:multiLevelType w:val="multilevel"/>
    <w:tmpl w:val="FEFA6E98"/>
    <w:lvl w:ilvl="0">
      <w:start w:val="3"/>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3"/>
      <w:numFmt w:val="bullet"/>
      <w:lvlText w:val="•"/>
      <w:lvlJc w:val="left"/>
      <w:pPr>
        <w:ind w:left="1224" w:hanging="504"/>
      </w:pPr>
      <w:rPr>
        <w:rFonts w:ascii="Calibri" w:eastAsiaTheme="minorHAns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E09262C"/>
    <w:multiLevelType w:val="hybridMultilevel"/>
    <w:tmpl w:val="21A40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186A8F"/>
    <w:multiLevelType w:val="hybridMultilevel"/>
    <w:tmpl w:val="9418E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EF87AF6"/>
    <w:multiLevelType w:val="hybridMultilevel"/>
    <w:tmpl w:val="FEEE9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3BA71EA"/>
    <w:multiLevelType w:val="multilevel"/>
    <w:tmpl w:val="FEFA6E98"/>
    <w:lvl w:ilvl="0">
      <w:start w:val="3"/>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3"/>
      <w:numFmt w:val="bullet"/>
      <w:lvlText w:val="•"/>
      <w:lvlJc w:val="left"/>
      <w:pPr>
        <w:ind w:left="1224" w:hanging="504"/>
      </w:pPr>
      <w:rPr>
        <w:rFonts w:ascii="Calibri" w:eastAsiaTheme="minorHAns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42169CA"/>
    <w:multiLevelType w:val="hybridMultilevel"/>
    <w:tmpl w:val="7B68E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AA4879"/>
    <w:multiLevelType w:val="hybridMultilevel"/>
    <w:tmpl w:val="F9582F58"/>
    <w:lvl w:ilvl="0" w:tplc="08090001">
      <w:start w:val="1"/>
      <w:numFmt w:val="bullet"/>
      <w:lvlText w:val=""/>
      <w:lvlJc w:val="left"/>
      <w:pPr>
        <w:ind w:left="3240" w:hanging="360"/>
      </w:pPr>
      <w:rPr>
        <w:rFonts w:ascii="Symbol" w:hAnsi="Symbol" w:hint="default"/>
      </w:rPr>
    </w:lvl>
    <w:lvl w:ilvl="1" w:tplc="93EA0062">
      <w:start w:val="3"/>
      <w:numFmt w:val="bullet"/>
      <w:lvlText w:val="-"/>
      <w:lvlJc w:val="left"/>
      <w:pPr>
        <w:ind w:left="3960" w:hanging="360"/>
      </w:pPr>
      <w:rPr>
        <w:rFonts w:ascii="Calibri" w:eastAsiaTheme="minorHAnsi" w:hAnsi="Calibri" w:cs="Calibri"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4" w15:restartNumberingAfterBreak="0">
    <w:nsid w:val="784A734E"/>
    <w:multiLevelType w:val="hybridMultilevel"/>
    <w:tmpl w:val="A60A3894"/>
    <w:lvl w:ilvl="0" w:tplc="CA1AE4EA">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BC1D00"/>
    <w:multiLevelType w:val="multilevel"/>
    <w:tmpl w:val="FEFA6E98"/>
    <w:lvl w:ilvl="0">
      <w:start w:val="3"/>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3"/>
      <w:numFmt w:val="bullet"/>
      <w:lvlText w:val="•"/>
      <w:lvlJc w:val="left"/>
      <w:pPr>
        <w:ind w:left="1224" w:hanging="504"/>
      </w:pPr>
      <w:rPr>
        <w:rFonts w:ascii="Calibri" w:eastAsiaTheme="minorHAns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CC43418"/>
    <w:multiLevelType w:val="multilevel"/>
    <w:tmpl w:val="1068A474"/>
    <w:lvl w:ilvl="0">
      <w:start w:val="1"/>
      <w:numFmt w:val="decimal"/>
      <w:isLgl/>
      <w:lvlText w:val="%1."/>
      <w:lvlJc w:val="left"/>
      <w:pPr>
        <w:ind w:left="360" w:hanging="360"/>
      </w:pPr>
      <w:rPr>
        <w:rFonts w:hint="default"/>
        <w:sz w:val="24"/>
        <w:szCs w:val="24"/>
      </w:rPr>
    </w:lvl>
    <w:lvl w:ilvl="1">
      <w:start w:val="1"/>
      <w:numFmt w:val="decimal"/>
      <w:isLgl/>
      <w:lvlText w:val="%1.%2."/>
      <w:lvlJc w:val="left"/>
      <w:pPr>
        <w:ind w:left="792" w:hanging="432"/>
      </w:pPr>
      <w:rPr>
        <w:rFonts w:hint="default"/>
        <w:b w:val="0"/>
        <w:bCs w:val="0"/>
        <w:sz w:val="24"/>
        <w:szCs w:val="24"/>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D9C2C2F"/>
    <w:multiLevelType w:val="hybridMultilevel"/>
    <w:tmpl w:val="3F74BF8A"/>
    <w:lvl w:ilvl="0" w:tplc="79FE8290">
      <w:start w:val="1"/>
      <w:numFmt w:val="decimal"/>
      <w:lvlText w:val="%1)"/>
      <w:lvlJc w:val="lef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8" w15:restartNumberingAfterBreak="0">
    <w:nsid w:val="7DD64A9B"/>
    <w:multiLevelType w:val="multilevel"/>
    <w:tmpl w:val="FEFA6E98"/>
    <w:lvl w:ilvl="0">
      <w:start w:val="3"/>
      <w:numFmt w:val="bullet"/>
      <w:lvlText w:val="•"/>
      <w:lvlJc w:val="left"/>
      <w:pPr>
        <w:ind w:left="1800" w:hanging="360"/>
      </w:pPr>
      <w:rPr>
        <w:rFonts w:ascii="Calibri" w:eastAsiaTheme="minorHAnsi" w:hAnsi="Calibri" w:cs="Calibri" w:hint="default"/>
      </w:rPr>
    </w:lvl>
    <w:lvl w:ilvl="1">
      <w:start w:val="1"/>
      <w:numFmt w:val="decimal"/>
      <w:lvlText w:val="%1.%2."/>
      <w:lvlJc w:val="left"/>
      <w:pPr>
        <w:ind w:left="2232" w:hanging="432"/>
      </w:pPr>
    </w:lvl>
    <w:lvl w:ilvl="2">
      <w:start w:val="3"/>
      <w:numFmt w:val="bullet"/>
      <w:lvlText w:val="•"/>
      <w:lvlJc w:val="left"/>
      <w:pPr>
        <w:ind w:left="2664" w:hanging="504"/>
      </w:pPr>
      <w:rPr>
        <w:rFonts w:ascii="Calibri" w:eastAsiaTheme="minorHAnsi" w:hAnsi="Calibri" w:cs="Calibri" w:hint="default"/>
      </w:r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59" w15:restartNumberingAfterBreak="0">
    <w:nsid w:val="7EB074FC"/>
    <w:multiLevelType w:val="hybridMultilevel"/>
    <w:tmpl w:val="76506526"/>
    <w:lvl w:ilvl="0" w:tplc="CA1AE4E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6"/>
  </w:num>
  <w:num w:numId="2">
    <w:abstractNumId w:val="44"/>
  </w:num>
  <w:num w:numId="3">
    <w:abstractNumId w:val="58"/>
  </w:num>
  <w:num w:numId="4">
    <w:abstractNumId w:val="9"/>
  </w:num>
  <w:num w:numId="5">
    <w:abstractNumId w:val="37"/>
  </w:num>
  <w:num w:numId="6">
    <w:abstractNumId w:val="47"/>
  </w:num>
  <w:num w:numId="7">
    <w:abstractNumId w:val="36"/>
  </w:num>
  <w:num w:numId="8">
    <w:abstractNumId w:val="55"/>
  </w:num>
  <w:num w:numId="9">
    <w:abstractNumId w:val="51"/>
  </w:num>
  <w:num w:numId="10">
    <w:abstractNumId w:val="19"/>
  </w:num>
  <w:num w:numId="11">
    <w:abstractNumId w:val="11"/>
  </w:num>
  <w:num w:numId="12">
    <w:abstractNumId w:val="41"/>
  </w:num>
  <w:num w:numId="13">
    <w:abstractNumId w:val="28"/>
  </w:num>
  <w:num w:numId="14">
    <w:abstractNumId w:val="42"/>
  </w:num>
  <w:num w:numId="15">
    <w:abstractNumId w:val="27"/>
  </w:num>
  <w:num w:numId="16">
    <w:abstractNumId w:val="20"/>
  </w:num>
  <w:num w:numId="17">
    <w:abstractNumId w:val="53"/>
  </w:num>
  <w:num w:numId="18">
    <w:abstractNumId w:val="49"/>
  </w:num>
  <w:num w:numId="19">
    <w:abstractNumId w:val="35"/>
  </w:num>
  <w:num w:numId="20">
    <w:abstractNumId w:val="52"/>
  </w:num>
  <w:num w:numId="21">
    <w:abstractNumId w:val="10"/>
  </w:num>
  <w:num w:numId="22">
    <w:abstractNumId w:val="12"/>
  </w:num>
  <w:num w:numId="23">
    <w:abstractNumId w:val="26"/>
  </w:num>
  <w:num w:numId="24">
    <w:abstractNumId w:val="38"/>
  </w:num>
  <w:num w:numId="25">
    <w:abstractNumId w:val="4"/>
  </w:num>
  <w:num w:numId="26">
    <w:abstractNumId w:val="21"/>
  </w:num>
  <w:num w:numId="27">
    <w:abstractNumId w:val="39"/>
  </w:num>
  <w:num w:numId="28">
    <w:abstractNumId w:val="40"/>
  </w:num>
  <w:num w:numId="29">
    <w:abstractNumId w:val="46"/>
  </w:num>
  <w:num w:numId="30">
    <w:abstractNumId w:val="25"/>
  </w:num>
  <w:num w:numId="31">
    <w:abstractNumId w:val="32"/>
  </w:num>
  <w:num w:numId="32">
    <w:abstractNumId w:val="15"/>
  </w:num>
  <w:num w:numId="33">
    <w:abstractNumId w:val="29"/>
  </w:num>
  <w:num w:numId="34">
    <w:abstractNumId w:val="6"/>
  </w:num>
  <w:num w:numId="35">
    <w:abstractNumId w:val="23"/>
  </w:num>
  <w:num w:numId="36">
    <w:abstractNumId w:val="34"/>
  </w:num>
  <w:num w:numId="37">
    <w:abstractNumId w:val="8"/>
  </w:num>
  <w:num w:numId="38">
    <w:abstractNumId w:val="18"/>
  </w:num>
  <w:num w:numId="39">
    <w:abstractNumId w:val="59"/>
  </w:num>
  <w:num w:numId="40">
    <w:abstractNumId w:val="5"/>
  </w:num>
  <w:num w:numId="41">
    <w:abstractNumId w:val="0"/>
  </w:num>
  <w:num w:numId="42">
    <w:abstractNumId w:val="48"/>
  </w:num>
  <w:num w:numId="43">
    <w:abstractNumId w:val="16"/>
  </w:num>
  <w:num w:numId="44">
    <w:abstractNumId w:val="31"/>
  </w:num>
  <w:num w:numId="45">
    <w:abstractNumId w:val="30"/>
  </w:num>
  <w:num w:numId="46">
    <w:abstractNumId w:val="54"/>
  </w:num>
  <w:num w:numId="47">
    <w:abstractNumId w:val="14"/>
  </w:num>
  <w:num w:numId="48">
    <w:abstractNumId w:val="17"/>
  </w:num>
  <w:num w:numId="49">
    <w:abstractNumId w:val="22"/>
  </w:num>
  <w:num w:numId="50">
    <w:abstractNumId w:val="2"/>
  </w:num>
  <w:num w:numId="51">
    <w:abstractNumId w:val="33"/>
  </w:num>
  <w:num w:numId="52">
    <w:abstractNumId w:val="50"/>
  </w:num>
  <w:num w:numId="53">
    <w:abstractNumId w:val="24"/>
  </w:num>
  <w:num w:numId="54">
    <w:abstractNumId w:val="45"/>
  </w:num>
  <w:num w:numId="55">
    <w:abstractNumId w:val="3"/>
  </w:num>
  <w:num w:numId="56">
    <w:abstractNumId w:val="1"/>
  </w:num>
  <w:num w:numId="57">
    <w:abstractNumId w:val="43"/>
  </w:num>
  <w:num w:numId="58">
    <w:abstractNumId w:val="7"/>
  </w:num>
  <w:num w:numId="59">
    <w:abstractNumId w:val="57"/>
  </w:num>
  <w:num w:numId="60">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8C"/>
    <w:rsid w:val="00001219"/>
    <w:rsid w:val="00011553"/>
    <w:rsid w:val="00015B74"/>
    <w:rsid w:val="000162B2"/>
    <w:rsid w:val="000178B8"/>
    <w:rsid w:val="00044537"/>
    <w:rsid w:val="000763D3"/>
    <w:rsid w:val="0009517B"/>
    <w:rsid w:val="000A4681"/>
    <w:rsid w:val="000B6583"/>
    <w:rsid w:val="000D63D9"/>
    <w:rsid w:val="000F1852"/>
    <w:rsid w:val="000F49C3"/>
    <w:rsid w:val="00100C34"/>
    <w:rsid w:val="00133C12"/>
    <w:rsid w:val="00136C41"/>
    <w:rsid w:val="0014662E"/>
    <w:rsid w:val="0015722C"/>
    <w:rsid w:val="0015759C"/>
    <w:rsid w:val="001A2643"/>
    <w:rsid w:val="001B098C"/>
    <w:rsid w:val="00262136"/>
    <w:rsid w:val="00267F2A"/>
    <w:rsid w:val="00285EED"/>
    <w:rsid w:val="002C5034"/>
    <w:rsid w:val="002D0EFB"/>
    <w:rsid w:val="002D5298"/>
    <w:rsid w:val="002E035E"/>
    <w:rsid w:val="002E3F63"/>
    <w:rsid w:val="002F57A4"/>
    <w:rsid w:val="0034048B"/>
    <w:rsid w:val="00354EED"/>
    <w:rsid w:val="0039253C"/>
    <w:rsid w:val="003D124E"/>
    <w:rsid w:val="003D23D8"/>
    <w:rsid w:val="003E17F5"/>
    <w:rsid w:val="003E596B"/>
    <w:rsid w:val="00401ABC"/>
    <w:rsid w:val="004668B8"/>
    <w:rsid w:val="004E32CD"/>
    <w:rsid w:val="004F1E26"/>
    <w:rsid w:val="00503A66"/>
    <w:rsid w:val="00514E8B"/>
    <w:rsid w:val="00515367"/>
    <w:rsid w:val="00525809"/>
    <w:rsid w:val="00530320"/>
    <w:rsid w:val="00541F21"/>
    <w:rsid w:val="00561B79"/>
    <w:rsid w:val="005B60F2"/>
    <w:rsid w:val="005C7F8E"/>
    <w:rsid w:val="00605984"/>
    <w:rsid w:val="00607D14"/>
    <w:rsid w:val="00636A2C"/>
    <w:rsid w:val="0064787B"/>
    <w:rsid w:val="00676113"/>
    <w:rsid w:val="006859DA"/>
    <w:rsid w:val="006C6731"/>
    <w:rsid w:val="006C7380"/>
    <w:rsid w:val="006D0E2D"/>
    <w:rsid w:val="006F4BC7"/>
    <w:rsid w:val="00701726"/>
    <w:rsid w:val="00713CAC"/>
    <w:rsid w:val="00722A0F"/>
    <w:rsid w:val="00764BE5"/>
    <w:rsid w:val="007B7C5F"/>
    <w:rsid w:val="007E0792"/>
    <w:rsid w:val="007F4D09"/>
    <w:rsid w:val="00803EBC"/>
    <w:rsid w:val="0080537E"/>
    <w:rsid w:val="00830196"/>
    <w:rsid w:val="00861885"/>
    <w:rsid w:val="00863F05"/>
    <w:rsid w:val="008A0EE2"/>
    <w:rsid w:val="008C4DF8"/>
    <w:rsid w:val="009002FA"/>
    <w:rsid w:val="009017A8"/>
    <w:rsid w:val="009161DA"/>
    <w:rsid w:val="00933C3A"/>
    <w:rsid w:val="009413F1"/>
    <w:rsid w:val="00963739"/>
    <w:rsid w:val="00987454"/>
    <w:rsid w:val="009902CF"/>
    <w:rsid w:val="009D20F0"/>
    <w:rsid w:val="009E51EA"/>
    <w:rsid w:val="00A34624"/>
    <w:rsid w:val="00A57D28"/>
    <w:rsid w:val="00A63811"/>
    <w:rsid w:val="00AC3F03"/>
    <w:rsid w:val="00B14263"/>
    <w:rsid w:val="00B33AC5"/>
    <w:rsid w:val="00B4079D"/>
    <w:rsid w:val="00B429E0"/>
    <w:rsid w:val="00B67276"/>
    <w:rsid w:val="00B75149"/>
    <w:rsid w:val="00B83C42"/>
    <w:rsid w:val="00B9747F"/>
    <w:rsid w:val="00BD207A"/>
    <w:rsid w:val="00BD6E9F"/>
    <w:rsid w:val="00BF235A"/>
    <w:rsid w:val="00C04087"/>
    <w:rsid w:val="00C23A74"/>
    <w:rsid w:val="00C350E1"/>
    <w:rsid w:val="00C3756A"/>
    <w:rsid w:val="00C43FA4"/>
    <w:rsid w:val="00C53D4C"/>
    <w:rsid w:val="00C74E87"/>
    <w:rsid w:val="00CC4EAF"/>
    <w:rsid w:val="00CE1040"/>
    <w:rsid w:val="00CE3B27"/>
    <w:rsid w:val="00D06B0F"/>
    <w:rsid w:val="00D220E9"/>
    <w:rsid w:val="00D2298E"/>
    <w:rsid w:val="00D52BA1"/>
    <w:rsid w:val="00D64B14"/>
    <w:rsid w:val="00D6558F"/>
    <w:rsid w:val="00DB72CE"/>
    <w:rsid w:val="00DD520E"/>
    <w:rsid w:val="00E351B1"/>
    <w:rsid w:val="00E4070E"/>
    <w:rsid w:val="00E51624"/>
    <w:rsid w:val="00E56891"/>
    <w:rsid w:val="00E91C7F"/>
    <w:rsid w:val="00EE4AF9"/>
    <w:rsid w:val="00EE71DC"/>
    <w:rsid w:val="00EF56EC"/>
    <w:rsid w:val="00F01218"/>
    <w:rsid w:val="00F278E9"/>
    <w:rsid w:val="00F342AD"/>
    <w:rsid w:val="00F41362"/>
    <w:rsid w:val="00F467BF"/>
    <w:rsid w:val="00F617F9"/>
    <w:rsid w:val="00F9382B"/>
    <w:rsid w:val="00F961BD"/>
    <w:rsid w:val="00FA183F"/>
    <w:rsid w:val="00FB50FA"/>
    <w:rsid w:val="00FE2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F1D9B"/>
  <w15:chartTrackingRefBased/>
  <w15:docId w15:val="{C5176AF7-E9E6-4C5C-8C26-EC6E5B51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8E9"/>
  </w:style>
  <w:style w:type="paragraph" w:styleId="Heading1">
    <w:name w:val="heading 1"/>
    <w:basedOn w:val="Normal"/>
    <w:next w:val="Normal"/>
    <w:link w:val="Heading1Char"/>
    <w:uiPriority w:val="9"/>
    <w:qFormat/>
    <w:rsid w:val="002E03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098C"/>
    <w:pPr>
      <w:bidi/>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1B098C"/>
    <w:rPr>
      <w:sz w:val="20"/>
      <w:szCs w:val="20"/>
      <w:lang w:val="en-US"/>
    </w:rPr>
  </w:style>
  <w:style w:type="character" w:styleId="FootnoteReference">
    <w:name w:val="footnote reference"/>
    <w:basedOn w:val="DefaultParagraphFont"/>
    <w:unhideWhenUsed/>
    <w:rsid w:val="001B098C"/>
    <w:rPr>
      <w:vertAlign w:val="superscript"/>
    </w:rPr>
  </w:style>
  <w:style w:type="character" w:styleId="Hyperlink">
    <w:name w:val="Hyperlink"/>
    <w:basedOn w:val="DefaultParagraphFont"/>
    <w:uiPriority w:val="99"/>
    <w:unhideWhenUsed/>
    <w:rsid w:val="001B098C"/>
    <w:rPr>
      <w:color w:val="0563C1" w:themeColor="hyperlink"/>
      <w:u w:val="single"/>
    </w:rPr>
  </w:style>
  <w:style w:type="paragraph" w:styleId="ListParagraph">
    <w:name w:val="List Paragraph"/>
    <w:basedOn w:val="Normal"/>
    <w:uiPriority w:val="34"/>
    <w:qFormat/>
    <w:rsid w:val="001B098C"/>
    <w:pPr>
      <w:bidi/>
      <w:spacing w:after="200" w:line="276" w:lineRule="auto"/>
      <w:ind w:left="720"/>
      <w:contextualSpacing/>
    </w:pPr>
    <w:rPr>
      <w:lang w:val="en-US"/>
    </w:rPr>
  </w:style>
  <w:style w:type="paragraph" w:styleId="Header">
    <w:name w:val="header"/>
    <w:basedOn w:val="Normal"/>
    <w:link w:val="HeaderChar"/>
    <w:uiPriority w:val="99"/>
    <w:unhideWhenUsed/>
    <w:rsid w:val="001B098C"/>
    <w:pPr>
      <w:tabs>
        <w:tab w:val="center" w:pos="4320"/>
        <w:tab w:val="right" w:pos="8640"/>
      </w:tabs>
      <w:bidi/>
      <w:spacing w:after="0" w:line="240" w:lineRule="auto"/>
    </w:pPr>
    <w:rPr>
      <w:lang w:val="en-US"/>
    </w:rPr>
  </w:style>
  <w:style w:type="character" w:customStyle="1" w:styleId="HeaderChar">
    <w:name w:val="Header Char"/>
    <w:basedOn w:val="DefaultParagraphFont"/>
    <w:link w:val="Header"/>
    <w:uiPriority w:val="99"/>
    <w:rsid w:val="001B098C"/>
    <w:rPr>
      <w:lang w:val="en-US"/>
    </w:rPr>
  </w:style>
  <w:style w:type="paragraph" w:styleId="Footer">
    <w:name w:val="footer"/>
    <w:basedOn w:val="Normal"/>
    <w:link w:val="FooterChar"/>
    <w:uiPriority w:val="99"/>
    <w:unhideWhenUsed/>
    <w:rsid w:val="001B098C"/>
    <w:pPr>
      <w:tabs>
        <w:tab w:val="center" w:pos="4320"/>
        <w:tab w:val="right" w:pos="8640"/>
      </w:tabs>
      <w:bidi/>
      <w:spacing w:after="0" w:line="240" w:lineRule="auto"/>
    </w:pPr>
    <w:rPr>
      <w:lang w:val="en-US"/>
    </w:rPr>
  </w:style>
  <w:style w:type="character" w:customStyle="1" w:styleId="FooterChar">
    <w:name w:val="Footer Char"/>
    <w:basedOn w:val="DefaultParagraphFont"/>
    <w:link w:val="Footer"/>
    <w:uiPriority w:val="99"/>
    <w:rsid w:val="001B098C"/>
    <w:rPr>
      <w:lang w:val="en-US"/>
    </w:rPr>
  </w:style>
  <w:style w:type="table" w:styleId="TableGrid">
    <w:name w:val="Table Grid"/>
    <w:basedOn w:val="TableNormal"/>
    <w:uiPriority w:val="59"/>
    <w:rsid w:val="001B09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E32CD"/>
    <w:rPr>
      <w:color w:val="605E5C"/>
      <w:shd w:val="clear" w:color="auto" w:fill="E1DFDD"/>
    </w:rPr>
  </w:style>
  <w:style w:type="paragraph" w:styleId="BalloonText">
    <w:name w:val="Balloon Text"/>
    <w:basedOn w:val="Normal"/>
    <w:link w:val="BalloonTextChar"/>
    <w:uiPriority w:val="99"/>
    <w:semiHidden/>
    <w:unhideWhenUsed/>
    <w:rsid w:val="000115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553"/>
    <w:rPr>
      <w:rFonts w:ascii="Segoe UI" w:hAnsi="Segoe UI" w:cs="Segoe UI"/>
      <w:sz w:val="18"/>
      <w:szCs w:val="18"/>
    </w:rPr>
  </w:style>
  <w:style w:type="paragraph" w:styleId="NoSpacing">
    <w:name w:val="No Spacing"/>
    <w:uiPriority w:val="1"/>
    <w:qFormat/>
    <w:rsid w:val="00A34624"/>
    <w:pPr>
      <w:spacing w:after="0" w:line="240" w:lineRule="auto"/>
    </w:pPr>
  </w:style>
  <w:style w:type="table" w:customStyle="1" w:styleId="TableGrid1">
    <w:name w:val="Table Grid1"/>
    <w:basedOn w:val="TableNormal"/>
    <w:next w:val="TableGrid"/>
    <w:uiPriority w:val="39"/>
    <w:rsid w:val="00BD2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E035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E035E"/>
    <w:pPr>
      <w:outlineLvl w:val="9"/>
    </w:pPr>
    <w:rPr>
      <w:lang w:val="en-US"/>
    </w:rPr>
  </w:style>
  <w:style w:type="paragraph" w:styleId="Caption">
    <w:name w:val="caption"/>
    <w:basedOn w:val="Normal"/>
    <w:next w:val="Normal"/>
    <w:uiPriority w:val="35"/>
    <w:unhideWhenUsed/>
    <w:qFormat/>
    <w:rsid w:val="002E3F63"/>
    <w:pPr>
      <w:spacing w:after="200" w:line="240" w:lineRule="auto"/>
    </w:pPr>
    <w:rPr>
      <w:i/>
      <w:iCs/>
      <w:color w:val="44546A" w:themeColor="text2"/>
      <w:sz w:val="18"/>
      <w:szCs w:val="18"/>
    </w:rPr>
  </w:style>
  <w:style w:type="table" w:styleId="TableGridLight">
    <w:name w:val="Grid Table Light"/>
    <w:basedOn w:val="TableNormal"/>
    <w:uiPriority w:val="40"/>
    <w:rsid w:val="002621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621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E407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6083">
      <w:bodyDiv w:val="1"/>
      <w:marLeft w:val="0"/>
      <w:marRight w:val="0"/>
      <w:marTop w:val="0"/>
      <w:marBottom w:val="0"/>
      <w:divBdr>
        <w:top w:val="none" w:sz="0" w:space="0" w:color="auto"/>
        <w:left w:val="none" w:sz="0" w:space="0" w:color="auto"/>
        <w:bottom w:val="none" w:sz="0" w:space="0" w:color="auto"/>
        <w:right w:val="none" w:sz="0" w:space="0" w:color="auto"/>
      </w:divBdr>
    </w:div>
    <w:div w:id="447435108">
      <w:bodyDiv w:val="1"/>
      <w:marLeft w:val="0"/>
      <w:marRight w:val="0"/>
      <w:marTop w:val="0"/>
      <w:marBottom w:val="0"/>
      <w:divBdr>
        <w:top w:val="none" w:sz="0" w:space="0" w:color="auto"/>
        <w:left w:val="none" w:sz="0" w:space="0" w:color="auto"/>
        <w:bottom w:val="none" w:sz="0" w:space="0" w:color="auto"/>
        <w:right w:val="none" w:sz="0" w:space="0" w:color="auto"/>
      </w:divBdr>
      <w:divsChild>
        <w:div w:id="1292594695">
          <w:marLeft w:val="0"/>
          <w:marRight w:val="0"/>
          <w:marTop w:val="0"/>
          <w:marBottom w:val="0"/>
          <w:divBdr>
            <w:top w:val="none" w:sz="0" w:space="0" w:color="auto"/>
            <w:left w:val="none" w:sz="0" w:space="0" w:color="auto"/>
            <w:bottom w:val="none" w:sz="0" w:space="0" w:color="auto"/>
            <w:right w:val="none" w:sz="0" w:space="0" w:color="auto"/>
          </w:divBdr>
        </w:div>
        <w:div w:id="1942907191">
          <w:marLeft w:val="180"/>
          <w:marRight w:val="0"/>
          <w:marTop w:val="0"/>
          <w:marBottom w:val="0"/>
          <w:divBdr>
            <w:top w:val="none" w:sz="0" w:space="0" w:color="auto"/>
            <w:left w:val="none" w:sz="0" w:space="0" w:color="auto"/>
            <w:bottom w:val="none" w:sz="0" w:space="0" w:color="auto"/>
            <w:right w:val="none" w:sz="0" w:space="0" w:color="auto"/>
          </w:divBdr>
          <w:divsChild>
            <w:div w:id="168755326">
              <w:marLeft w:val="0"/>
              <w:marRight w:val="0"/>
              <w:marTop w:val="0"/>
              <w:marBottom w:val="0"/>
              <w:divBdr>
                <w:top w:val="none" w:sz="0" w:space="0" w:color="auto"/>
                <w:left w:val="none" w:sz="0" w:space="0" w:color="auto"/>
                <w:bottom w:val="none" w:sz="0" w:space="0" w:color="auto"/>
                <w:right w:val="none" w:sz="0" w:space="0" w:color="auto"/>
              </w:divBdr>
              <w:divsChild>
                <w:div w:id="56098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450054">
      <w:bodyDiv w:val="1"/>
      <w:marLeft w:val="0"/>
      <w:marRight w:val="0"/>
      <w:marTop w:val="0"/>
      <w:marBottom w:val="0"/>
      <w:divBdr>
        <w:top w:val="none" w:sz="0" w:space="0" w:color="auto"/>
        <w:left w:val="none" w:sz="0" w:space="0" w:color="auto"/>
        <w:bottom w:val="none" w:sz="0" w:space="0" w:color="auto"/>
        <w:right w:val="none" w:sz="0" w:space="0" w:color="auto"/>
      </w:divBdr>
      <w:divsChild>
        <w:div w:id="567956993">
          <w:marLeft w:val="0"/>
          <w:marRight w:val="0"/>
          <w:marTop w:val="0"/>
          <w:marBottom w:val="0"/>
          <w:divBdr>
            <w:top w:val="none" w:sz="0" w:space="0" w:color="auto"/>
            <w:left w:val="none" w:sz="0" w:space="0" w:color="auto"/>
            <w:bottom w:val="none" w:sz="0" w:space="0" w:color="auto"/>
            <w:right w:val="none" w:sz="0" w:space="0" w:color="auto"/>
          </w:divBdr>
        </w:div>
        <w:div w:id="1982535976">
          <w:marLeft w:val="180"/>
          <w:marRight w:val="0"/>
          <w:marTop w:val="0"/>
          <w:marBottom w:val="0"/>
          <w:divBdr>
            <w:top w:val="none" w:sz="0" w:space="0" w:color="auto"/>
            <w:left w:val="none" w:sz="0" w:space="0" w:color="auto"/>
            <w:bottom w:val="none" w:sz="0" w:space="0" w:color="auto"/>
            <w:right w:val="none" w:sz="0" w:space="0" w:color="auto"/>
          </w:divBdr>
          <w:divsChild>
            <w:div w:id="649213555">
              <w:marLeft w:val="0"/>
              <w:marRight w:val="0"/>
              <w:marTop w:val="0"/>
              <w:marBottom w:val="0"/>
              <w:divBdr>
                <w:top w:val="none" w:sz="0" w:space="0" w:color="auto"/>
                <w:left w:val="none" w:sz="0" w:space="0" w:color="auto"/>
                <w:bottom w:val="none" w:sz="0" w:space="0" w:color="auto"/>
                <w:right w:val="none" w:sz="0" w:space="0" w:color="auto"/>
              </w:divBdr>
              <w:divsChild>
                <w:div w:id="10219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earencs.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get-involved/take-part/national-citizen-servic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um.com/@inspire2serveUS/mandatory-service-around-the-globe-c05e11810cf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mei.edu/publications/iraqi-youth-protesters-who-they-are-what-they-want-and-whats-nex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sustainabledevelopment.un.org/content/documents/23789Iraq_VNR_2019_final_EN_HS.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D005E-811A-4B10-8609-79EF199CD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5779</Words>
  <Characters>32945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Brivati</dc:creator>
  <cp:keywords/>
  <dc:description/>
  <cp:lastModifiedBy>Brian Brivati</cp:lastModifiedBy>
  <cp:revision>2</cp:revision>
  <cp:lastPrinted>2021-06-12T12:37:00Z</cp:lastPrinted>
  <dcterms:created xsi:type="dcterms:W3CDTF">2021-12-02T10:42:00Z</dcterms:created>
  <dcterms:modified xsi:type="dcterms:W3CDTF">2021-12-02T10:42:00Z</dcterms:modified>
</cp:coreProperties>
</file>